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6977E0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附件5</w:t>
      </w:r>
    </w:p>
    <w:p w14:paraId="4D624156">
      <w:pPr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 w14:paraId="5DC74F9D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项目需求</w:t>
      </w:r>
    </w:p>
    <w:p w14:paraId="1093B0E5">
      <w:pPr>
        <w:numPr>
          <w:ilvl w:val="0"/>
          <w:numId w:val="0"/>
        </w:numPr>
        <w:ind w:left="0" w:leftChars="0"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一、项目简述</w:t>
      </w:r>
    </w:p>
    <w:p w14:paraId="35E3CC3A">
      <w:pPr>
        <w:numPr>
          <w:ilvl w:val="0"/>
          <w:numId w:val="0"/>
        </w:numPr>
        <w:ind w:left="0" w:leftChars="0"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提供峰值200人的安全稳定地提供饮用水，以自来水为水源，12L/H（≥90℃），取水槽高度不低于250毫米，额定功率不高于1.6KW。</w:t>
      </w:r>
    </w:p>
    <w:p w14:paraId="548AD3EA">
      <w:pPr>
        <w:numPr>
          <w:ilvl w:val="0"/>
          <w:numId w:val="0"/>
        </w:numPr>
        <w:ind w:left="0" w:leftChars="0"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提供质量可靠的商用款型直饮净饮水机，在合同签订后3个工作日内安装到上述交付地点的指定位置（青岛市城阳区流亭街道峄阳文化路西段山航培训楼2、4、5层指定位置，含上下水、配电施工）。</w:t>
      </w:r>
    </w:p>
    <w:p w14:paraId="430325FC">
      <w:pPr>
        <w:numPr>
          <w:ilvl w:val="0"/>
          <w:numId w:val="0"/>
        </w:numPr>
        <w:ind w:left="0" w:leftChars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按行业标准或设备运行要求（较高者）定期清洗、消毒、更换滤芯、检测水质、维修故障（无法维修需更换新机），留存记录，确保持续水质达标。</w:t>
      </w:r>
    </w:p>
    <w:p w14:paraId="625E238C">
      <w:pPr>
        <w:numPr>
          <w:ilvl w:val="0"/>
          <w:numId w:val="0"/>
        </w:numPr>
        <w:ind w:left="0" w:leftChars="0"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在服务全过程中承担运输、安装施工（含管线材辅料）、保养维护、维修、拆除、垃圾清运等相关费用，承担相关安全责任。</w:t>
      </w:r>
    </w:p>
    <w:p w14:paraId="0A245E71">
      <w:pPr>
        <w:numPr>
          <w:ilvl w:val="0"/>
          <w:numId w:val="0"/>
        </w:numPr>
        <w:ind w:left="0" w:leftChars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设备安装就位，可按标称性能稳定工作并供水，不影响楼内供电、供水、办公教学等正常秩序。</w:t>
      </w:r>
    </w:p>
    <w:p w14:paraId="6A320618">
      <w:pPr>
        <w:numPr>
          <w:ilvl w:val="0"/>
          <w:numId w:val="0"/>
        </w:numPr>
        <w:ind w:left="0" w:leftChars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所采购服务不含楼内自来水、污水排水、供电、安保管理费用。</w:t>
      </w:r>
    </w:p>
    <w:p w14:paraId="188D82B4">
      <w:pPr>
        <w:numPr>
          <w:ilvl w:val="0"/>
          <w:numId w:val="0"/>
        </w:numPr>
        <w:ind w:leftChars="0"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二、具体要求</w:t>
      </w:r>
    </w:p>
    <w:p w14:paraId="337DF9A2">
      <w:pPr>
        <w:pStyle w:val="7"/>
        <w:numPr>
          <w:ilvl w:val="0"/>
          <w:numId w:val="1"/>
        </w:numPr>
        <w:spacing w:line="560" w:lineRule="exact"/>
        <w:ind w:left="0" w:firstLine="709"/>
        <w:rPr>
          <w:rFonts w:ascii="仿宋_GB2312" w:hAnsi="楷体" w:eastAsia="仿宋_GB2312" w:cs="楷体"/>
          <w:sz w:val="32"/>
          <w:szCs w:val="32"/>
        </w:rPr>
      </w:pPr>
      <w:r>
        <w:rPr>
          <w:rFonts w:hint="eastAsia" w:ascii="仿宋_GB2312" w:hAnsi="楷体" w:eastAsia="仿宋_GB2312" w:cs="楷体"/>
          <w:sz w:val="32"/>
          <w:szCs w:val="32"/>
        </w:rPr>
        <w:t>满足《生活饮用水卫生标准》（GB 5749-2022</w:t>
      </w:r>
      <w:r>
        <w:rPr>
          <w:rFonts w:ascii="仿宋_GB2312" w:hAnsi="楷体" w:eastAsia="仿宋_GB2312" w:cs="楷体"/>
          <w:sz w:val="32"/>
          <w:szCs w:val="32"/>
        </w:rPr>
        <w:t>）</w:t>
      </w:r>
      <w:r>
        <w:rPr>
          <w:rFonts w:hint="eastAsia" w:ascii="仿宋_GB2312" w:hAnsi="楷体" w:eastAsia="仿宋_GB2312" w:cs="楷体"/>
          <w:sz w:val="32"/>
          <w:szCs w:val="32"/>
        </w:rPr>
        <w:t>,安装于培训楼内走廊。设备性能要求如下表。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560"/>
        <w:gridCol w:w="1275"/>
        <w:gridCol w:w="1418"/>
        <w:gridCol w:w="1277"/>
        <w:gridCol w:w="1750"/>
      </w:tblGrid>
      <w:tr w14:paraId="7222E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pct"/>
          </w:tcPr>
          <w:p w14:paraId="4E30EE12">
            <w:pPr>
              <w:spacing w:line="560" w:lineRule="exact"/>
              <w:rPr>
                <w:rFonts w:cs="楷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楷体" w:asciiTheme="minorEastAsia" w:hAnsiTheme="minorEastAsia" w:eastAsiaTheme="minorEastAsia"/>
                <w:b/>
                <w:bCs/>
                <w:sz w:val="24"/>
              </w:rPr>
              <w:t>防触电保护类型</w:t>
            </w:r>
          </w:p>
        </w:tc>
        <w:tc>
          <w:tcPr>
            <w:tcW w:w="915" w:type="pct"/>
          </w:tcPr>
          <w:p w14:paraId="4629F737">
            <w:pPr>
              <w:spacing w:line="560" w:lineRule="exact"/>
              <w:rPr>
                <w:rFonts w:cs="楷体" w:asciiTheme="minorEastAsia" w:hAnsiTheme="minorEastAsia" w:eastAsiaTheme="minorEastAsia"/>
                <w:sz w:val="24"/>
              </w:rPr>
            </w:pPr>
            <w:r>
              <w:rPr>
                <w:rFonts w:cs="楷体" w:asciiTheme="minorEastAsia" w:hAnsiTheme="minorEastAsia" w:eastAsiaTheme="minorEastAsia"/>
                <w:sz w:val="24"/>
              </w:rPr>
              <w:t>I类</w:t>
            </w:r>
          </w:p>
        </w:tc>
        <w:tc>
          <w:tcPr>
            <w:tcW w:w="748" w:type="pct"/>
          </w:tcPr>
          <w:p w14:paraId="52FDD3A5">
            <w:pPr>
              <w:spacing w:line="560" w:lineRule="exact"/>
              <w:rPr>
                <w:rFonts w:cs="楷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楷体" w:asciiTheme="minorEastAsia" w:hAnsiTheme="minorEastAsia" w:eastAsiaTheme="minorEastAsia"/>
                <w:b/>
                <w:bCs/>
                <w:sz w:val="24"/>
              </w:rPr>
              <w:t>小时持续净水流量</w:t>
            </w:r>
          </w:p>
        </w:tc>
        <w:tc>
          <w:tcPr>
            <w:tcW w:w="832" w:type="pct"/>
          </w:tcPr>
          <w:p w14:paraId="6EAD3289">
            <w:pPr>
              <w:spacing w:line="560" w:lineRule="exact"/>
              <w:rPr>
                <w:rFonts w:cs="楷体" w:asciiTheme="minorEastAsia" w:hAnsiTheme="minorEastAsia" w:eastAsiaTheme="minorEastAsia"/>
                <w:sz w:val="24"/>
              </w:rPr>
            </w:pPr>
            <w:r>
              <w:rPr>
                <w:rFonts w:hint="eastAsia" w:cs="楷体" w:asciiTheme="minorEastAsia" w:hAnsiTheme="minorEastAsia" w:eastAsiaTheme="minorEastAsia"/>
                <w:sz w:val="24"/>
              </w:rPr>
              <w:t>≧0.2L/min</w:t>
            </w:r>
          </w:p>
        </w:tc>
        <w:tc>
          <w:tcPr>
            <w:tcW w:w="749" w:type="pct"/>
          </w:tcPr>
          <w:p w14:paraId="0578AA8F">
            <w:pPr>
              <w:spacing w:line="560" w:lineRule="exact"/>
              <w:rPr>
                <w:rFonts w:cs="楷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楷体" w:asciiTheme="minorEastAsia" w:hAnsiTheme="minorEastAsia" w:eastAsiaTheme="minorEastAsia"/>
                <w:b/>
                <w:bCs/>
                <w:sz w:val="24"/>
              </w:rPr>
              <w:t>额定功率</w:t>
            </w:r>
          </w:p>
        </w:tc>
        <w:tc>
          <w:tcPr>
            <w:tcW w:w="1027" w:type="pct"/>
          </w:tcPr>
          <w:p w14:paraId="0133DBF0">
            <w:pPr>
              <w:spacing w:line="560" w:lineRule="exact"/>
              <w:rPr>
                <w:rFonts w:cs="楷体" w:asciiTheme="minorEastAsia" w:hAnsiTheme="minorEastAsia" w:eastAsiaTheme="minorEastAsia"/>
                <w:sz w:val="24"/>
              </w:rPr>
            </w:pPr>
            <w:r>
              <w:rPr>
                <w:rFonts w:hint="eastAsia" w:cs="楷体" w:asciiTheme="minorEastAsia" w:hAnsiTheme="minorEastAsia" w:eastAsiaTheme="minorEastAsia"/>
                <w:sz w:val="24"/>
              </w:rPr>
              <w:t>≦1.6kWh/24h</w:t>
            </w:r>
          </w:p>
        </w:tc>
      </w:tr>
      <w:tr w14:paraId="60526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pct"/>
          </w:tcPr>
          <w:p w14:paraId="524B3964">
            <w:pPr>
              <w:spacing w:line="560" w:lineRule="exact"/>
              <w:rPr>
                <w:rFonts w:cs="楷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楷体" w:asciiTheme="minorEastAsia" w:hAnsiTheme="minorEastAsia" w:eastAsiaTheme="minorEastAsia"/>
                <w:b/>
                <w:bCs/>
                <w:sz w:val="24"/>
              </w:rPr>
              <w:t>最大尺寸</w:t>
            </w:r>
          </w:p>
        </w:tc>
        <w:tc>
          <w:tcPr>
            <w:tcW w:w="915" w:type="pct"/>
          </w:tcPr>
          <w:p w14:paraId="2AE58BEB">
            <w:pPr>
              <w:spacing w:line="560" w:lineRule="exact"/>
              <w:rPr>
                <w:rFonts w:cs="楷体" w:asciiTheme="minorEastAsia" w:hAnsiTheme="minorEastAsia" w:eastAsiaTheme="minorEastAsia"/>
                <w:sz w:val="24"/>
              </w:rPr>
            </w:pPr>
            <w:r>
              <w:rPr>
                <w:rFonts w:cs="楷体" w:asciiTheme="minorEastAsia" w:hAnsiTheme="minorEastAsia" w:eastAsiaTheme="minorEastAsia"/>
                <w:sz w:val="24"/>
              </w:rPr>
              <w:t>40*50*140</w:t>
            </w:r>
            <w:r>
              <w:rPr>
                <w:rFonts w:hint="eastAsia" w:cs="楷体" w:asciiTheme="minorEastAsia" w:hAnsiTheme="minorEastAsia" w:eastAsiaTheme="minorEastAsia"/>
                <w:sz w:val="24"/>
              </w:rPr>
              <w:t>c</w:t>
            </w:r>
            <w:r>
              <w:rPr>
                <w:rFonts w:cs="楷体" w:asciiTheme="minorEastAsia" w:hAnsiTheme="minorEastAsia" w:eastAsiaTheme="minorEastAsia"/>
                <w:sz w:val="24"/>
              </w:rPr>
              <w:t>m</w:t>
            </w:r>
          </w:p>
        </w:tc>
        <w:tc>
          <w:tcPr>
            <w:tcW w:w="748" w:type="pct"/>
          </w:tcPr>
          <w:p w14:paraId="43358100">
            <w:pPr>
              <w:spacing w:line="560" w:lineRule="exact"/>
              <w:rPr>
                <w:rFonts w:cs="楷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楷体" w:asciiTheme="minorEastAsia" w:hAnsiTheme="minorEastAsia" w:eastAsiaTheme="minorEastAsia"/>
                <w:b/>
                <w:bCs/>
                <w:sz w:val="24"/>
              </w:rPr>
              <w:t>抑菌抗菌</w:t>
            </w:r>
          </w:p>
        </w:tc>
        <w:tc>
          <w:tcPr>
            <w:tcW w:w="832" w:type="pct"/>
          </w:tcPr>
          <w:p w14:paraId="76A2B38A">
            <w:pPr>
              <w:spacing w:line="560" w:lineRule="exact"/>
              <w:rPr>
                <w:rFonts w:cs="楷体" w:asciiTheme="minorEastAsia" w:hAnsiTheme="minorEastAsia" w:eastAsiaTheme="minorEastAsia"/>
                <w:sz w:val="24"/>
              </w:rPr>
            </w:pPr>
            <w:r>
              <w:rPr>
                <w:rFonts w:hint="eastAsia" w:cs="楷体" w:asciiTheme="minorEastAsia" w:hAnsiTheme="minorEastAsia" w:eastAsiaTheme="minorEastAsia"/>
                <w:sz w:val="24"/>
              </w:rPr>
              <w:t>浸没式UV</w:t>
            </w:r>
          </w:p>
        </w:tc>
        <w:tc>
          <w:tcPr>
            <w:tcW w:w="749" w:type="pct"/>
          </w:tcPr>
          <w:p w14:paraId="5ACEAD77">
            <w:pPr>
              <w:spacing w:line="560" w:lineRule="exact"/>
              <w:rPr>
                <w:rFonts w:cs="楷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楷体" w:asciiTheme="minorEastAsia" w:hAnsiTheme="minorEastAsia" w:eastAsiaTheme="minorEastAsia"/>
                <w:b/>
                <w:bCs/>
                <w:sz w:val="24"/>
              </w:rPr>
              <w:t>干烧防护</w:t>
            </w:r>
          </w:p>
        </w:tc>
        <w:tc>
          <w:tcPr>
            <w:tcW w:w="1027" w:type="pct"/>
          </w:tcPr>
          <w:p w14:paraId="45E1A3A5">
            <w:pPr>
              <w:spacing w:line="560" w:lineRule="exact"/>
              <w:rPr>
                <w:rFonts w:cs="楷体" w:asciiTheme="minorEastAsia" w:hAnsiTheme="minorEastAsia" w:eastAsiaTheme="minorEastAsia"/>
                <w:sz w:val="24"/>
              </w:rPr>
            </w:pPr>
            <w:r>
              <w:rPr>
                <w:rFonts w:hint="eastAsia" w:cs="楷体" w:asciiTheme="minorEastAsia" w:hAnsiTheme="minorEastAsia" w:eastAsiaTheme="minorEastAsia"/>
                <w:sz w:val="24"/>
              </w:rPr>
              <w:t>自动</w:t>
            </w:r>
          </w:p>
        </w:tc>
      </w:tr>
      <w:tr w14:paraId="26263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pct"/>
          </w:tcPr>
          <w:p w14:paraId="1A03E4C6">
            <w:pPr>
              <w:spacing w:line="560" w:lineRule="exact"/>
              <w:rPr>
                <w:rFonts w:cs="楷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楷体" w:asciiTheme="minorEastAsia" w:hAnsiTheme="minorEastAsia" w:eastAsiaTheme="minorEastAsia"/>
                <w:b/>
                <w:bCs/>
                <w:sz w:val="24"/>
              </w:rPr>
              <w:t>取水按键</w:t>
            </w:r>
          </w:p>
        </w:tc>
        <w:tc>
          <w:tcPr>
            <w:tcW w:w="915" w:type="pct"/>
          </w:tcPr>
          <w:p w14:paraId="226C3EA6">
            <w:pPr>
              <w:spacing w:line="560" w:lineRule="exact"/>
              <w:rPr>
                <w:rFonts w:cs="楷体" w:asciiTheme="minorEastAsia" w:hAnsiTheme="minorEastAsia" w:eastAsiaTheme="minorEastAsia"/>
                <w:sz w:val="24"/>
              </w:rPr>
            </w:pPr>
            <w:r>
              <w:rPr>
                <w:rFonts w:hint="eastAsia" w:cs="楷体" w:asciiTheme="minorEastAsia" w:hAnsiTheme="minorEastAsia" w:eastAsiaTheme="minorEastAsia"/>
                <w:sz w:val="24"/>
              </w:rPr>
              <w:t>实体</w:t>
            </w:r>
          </w:p>
        </w:tc>
        <w:tc>
          <w:tcPr>
            <w:tcW w:w="748" w:type="pct"/>
          </w:tcPr>
          <w:p w14:paraId="2DAC1B0E">
            <w:pPr>
              <w:spacing w:line="560" w:lineRule="exact"/>
              <w:rPr>
                <w:rFonts w:cs="楷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楷体" w:asciiTheme="minorEastAsia" w:hAnsiTheme="minorEastAsia" w:eastAsiaTheme="minorEastAsia"/>
                <w:b/>
                <w:bCs/>
                <w:sz w:val="24"/>
              </w:rPr>
              <w:t>核心部件卫生等级</w:t>
            </w:r>
          </w:p>
        </w:tc>
        <w:tc>
          <w:tcPr>
            <w:tcW w:w="832" w:type="pct"/>
          </w:tcPr>
          <w:p w14:paraId="3E96BD21">
            <w:pPr>
              <w:spacing w:line="560" w:lineRule="exact"/>
              <w:rPr>
                <w:rFonts w:cs="楷体" w:asciiTheme="minorEastAsia" w:hAnsiTheme="minorEastAsia" w:eastAsiaTheme="minorEastAsia"/>
                <w:sz w:val="24"/>
              </w:rPr>
            </w:pPr>
            <w:r>
              <w:rPr>
                <w:rFonts w:hint="eastAsia" w:cs="楷体" w:asciiTheme="minorEastAsia" w:hAnsiTheme="minorEastAsia" w:eastAsiaTheme="minorEastAsia"/>
                <w:sz w:val="24"/>
              </w:rPr>
              <w:t>食品级（带检测报告）</w:t>
            </w:r>
          </w:p>
        </w:tc>
        <w:tc>
          <w:tcPr>
            <w:tcW w:w="749" w:type="pct"/>
          </w:tcPr>
          <w:p w14:paraId="37E27B0C">
            <w:pPr>
              <w:spacing w:line="560" w:lineRule="exact"/>
              <w:rPr>
                <w:rFonts w:cs="楷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楷体" w:asciiTheme="minorEastAsia" w:hAnsiTheme="minorEastAsia" w:eastAsiaTheme="minorEastAsia"/>
                <w:b/>
                <w:bCs/>
                <w:sz w:val="24"/>
              </w:rPr>
              <w:t>热水温度</w:t>
            </w:r>
          </w:p>
        </w:tc>
        <w:tc>
          <w:tcPr>
            <w:tcW w:w="1027" w:type="pct"/>
          </w:tcPr>
          <w:p w14:paraId="06974FF5">
            <w:pPr>
              <w:spacing w:line="560" w:lineRule="exact"/>
              <w:rPr>
                <w:rFonts w:cs="楷体" w:asciiTheme="minorEastAsia" w:hAnsiTheme="minorEastAsia" w:eastAsiaTheme="minorEastAsia"/>
                <w:sz w:val="24"/>
              </w:rPr>
            </w:pPr>
            <w:r>
              <w:rPr>
                <w:rFonts w:hint="eastAsia" w:cs="楷体" w:asciiTheme="minorEastAsia" w:hAnsiTheme="minorEastAsia" w:eastAsiaTheme="minorEastAsia"/>
                <w:sz w:val="24"/>
              </w:rPr>
              <w:t>≧90°C，温热两用</w:t>
            </w:r>
          </w:p>
        </w:tc>
      </w:tr>
      <w:tr w14:paraId="6B6F0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pct"/>
          </w:tcPr>
          <w:p w14:paraId="25592493">
            <w:pPr>
              <w:spacing w:line="560" w:lineRule="exact"/>
              <w:rPr>
                <w:rFonts w:cs="楷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楷体" w:asciiTheme="minorEastAsia" w:hAnsiTheme="minorEastAsia" w:eastAsiaTheme="minorEastAsia"/>
                <w:b/>
                <w:bCs/>
                <w:sz w:val="24"/>
              </w:rPr>
              <w:t>过滤方式</w:t>
            </w:r>
          </w:p>
        </w:tc>
        <w:tc>
          <w:tcPr>
            <w:tcW w:w="915" w:type="pct"/>
          </w:tcPr>
          <w:p w14:paraId="67DCCF7A">
            <w:pPr>
              <w:spacing w:line="560" w:lineRule="exact"/>
              <w:rPr>
                <w:rFonts w:cs="楷体" w:asciiTheme="minorEastAsia" w:hAnsiTheme="minorEastAsia" w:eastAsiaTheme="minorEastAsia"/>
                <w:sz w:val="24"/>
              </w:rPr>
            </w:pPr>
            <w:r>
              <w:rPr>
                <w:rFonts w:hint="eastAsia" w:cs="楷体" w:asciiTheme="minorEastAsia" w:hAnsiTheme="minorEastAsia" w:eastAsiaTheme="minorEastAsia"/>
                <w:sz w:val="24"/>
              </w:rPr>
              <w:t>5级（预处理+反渗透）</w:t>
            </w:r>
          </w:p>
        </w:tc>
        <w:tc>
          <w:tcPr>
            <w:tcW w:w="748" w:type="pct"/>
          </w:tcPr>
          <w:p w14:paraId="1D105E61">
            <w:pPr>
              <w:spacing w:line="560" w:lineRule="exact"/>
              <w:rPr>
                <w:rFonts w:cs="楷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楷体" w:asciiTheme="minorEastAsia" w:hAnsiTheme="minorEastAsia" w:eastAsiaTheme="minorEastAsia"/>
                <w:b/>
                <w:bCs/>
                <w:sz w:val="24"/>
              </w:rPr>
              <w:t>接水盘</w:t>
            </w:r>
          </w:p>
        </w:tc>
        <w:tc>
          <w:tcPr>
            <w:tcW w:w="832" w:type="pct"/>
          </w:tcPr>
          <w:p w14:paraId="180167A9">
            <w:pPr>
              <w:spacing w:line="560" w:lineRule="exact"/>
              <w:rPr>
                <w:rFonts w:cs="楷体" w:asciiTheme="minorEastAsia" w:hAnsiTheme="minorEastAsia" w:eastAsiaTheme="minorEastAsia"/>
                <w:sz w:val="24"/>
              </w:rPr>
            </w:pPr>
            <w:r>
              <w:rPr>
                <w:rFonts w:hint="eastAsia" w:cs="楷体" w:asciiTheme="minorEastAsia" w:hAnsiTheme="minorEastAsia" w:eastAsiaTheme="minorEastAsia"/>
                <w:sz w:val="24"/>
              </w:rPr>
              <w:t>不锈钢，自动排空</w:t>
            </w:r>
          </w:p>
        </w:tc>
        <w:tc>
          <w:tcPr>
            <w:tcW w:w="749" w:type="pct"/>
          </w:tcPr>
          <w:p w14:paraId="08F28F9F">
            <w:pPr>
              <w:spacing w:line="560" w:lineRule="exact"/>
              <w:rPr>
                <w:rFonts w:cs="楷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楷体" w:asciiTheme="minorEastAsia" w:hAnsiTheme="minorEastAsia" w:eastAsiaTheme="minorEastAsia"/>
                <w:b/>
                <w:bCs/>
                <w:sz w:val="24"/>
              </w:rPr>
              <w:t>认证</w:t>
            </w:r>
          </w:p>
        </w:tc>
        <w:tc>
          <w:tcPr>
            <w:tcW w:w="1027" w:type="pct"/>
          </w:tcPr>
          <w:p w14:paraId="5C7C7657">
            <w:pPr>
              <w:spacing w:line="560" w:lineRule="exact"/>
              <w:rPr>
                <w:rFonts w:cs="楷体" w:asciiTheme="minorEastAsia" w:hAnsiTheme="minorEastAsia" w:eastAsiaTheme="minorEastAsia"/>
                <w:sz w:val="24"/>
              </w:rPr>
            </w:pPr>
            <w:r>
              <w:rPr>
                <w:rFonts w:hint="eastAsia" w:cs="楷体" w:asciiTheme="minorEastAsia" w:hAnsiTheme="minorEastAsia" w:eastAsiaTheme="minorEastAsia"/>
                <w:sz w:val="24"/>
              </w:rPr>
              <w:t>涉水卫批、3C</w:t>
            </w:r>
          </w:p>
        </w:tc>
      </w:tr>
      <w:tr w14:paraId="3C38F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29" w:type="pct"/>
          </w:tcPr>
          <w:p w14:paraId="69334FBF">
            <w:pPr>
              <w:spacing w:line="560" w:lineRule="exact"/>
              <w:rPr>
                <w:rFonts w:cs="楷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楷体" w:asciiTheme="minorEastAsia" w:hAnsiTheme="minorEastAsia" w:eastAsiaTheme="minorEastAsia"/>
                <w:b/>
                <w:bCs/>
                <w:sz w:val="24"/>
              </w:rPr>
              <w:t>取水位</w:t>
            </w:r>
          </w:p>
        </w:tc>
        <w:tc>
          <w:tcPr>
            <w:tcW w:w="1663" w:type="pct"/>
            <w:gridSpan w:val="2"/>
          </w:tcPr>
          <w:p w14:paraId="1DF405B5">
            <w:pPr>
              <w:spacing w:line="560" w:lineRule="exact"/>
              <w:rPr>
                <w:rFonts w:cs="楷体" w:asciiTheme="minorEastAsia" w:hAnsiTheme="minorEastAsia" w:eastAsiaTheme="minorEastAsia"/>
                <w:sz w:val="24"/>
              </w:rPr>
            </w:pPr>
            <w:r>
              <w:rPr>
                <w:rFonts w:hint="eastAsia" w:cs="楷体" w:asciiTheme="minorEastAsia" w:hAnsiTheme="minorEastAsia" w:eastAsiaTheme="minorEastAsia"/>
                <w:sz w:val="24"/>
              </w:rPr>
              <w:t>支持0.5L水杯直立取水，水嘴距接水盘≧26cm</w:t>
            </w:r>
          </w:p>
        </w:tc>
        <w:tc>
          <w:tcPr>
            <w:tcW w:w="832" w:type="pct"/>
          </w:tcPr>
          <w:p w14:paraId="7EA823F4">
            <w:pPr>
              <w:spacing w:line="560" w:lineRule="exact"/>
              <w:rPr>
                <w:rFonts w:cs="楷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楷体" w:asciiTheme="minorEastAsia" w:hAnsiTheme="minorEastAsia" w:eastAsiaTheme="minorEastAsia"/>
                <w:b/>
                <w:bCs/>
                <w:sz w:val="24"/>
              </w:rPr>
              <w:t>微电脑功能</w:t>
            </w:r>
          </w:p>
        </w:tc>
        <w:tc>
          <w:tcPr>
            <w:tcW w:w="1776" w:type="pct"/>
            <w:gridSpan w:val="2"/>
          </w:tcPr>
          <w:p w14:paraId="0A3206BB">
            <w:pPr>
              <w:spacing w:line="560" w:lineRule="exact"/>
              <w:rPr>
                <w:rFonts w:cs="楷体" w:asciiTheme="minorEastAsia" w:hAnsiTheme="minorEastAsia" w:eastAsiaTheme="minorEastAsia"/>
                <w:sz w:val="24"/>
              </w:rPr>
            </w:pPr>
            <w:r>
              <w:rPr>
                <w:rFonts w:hint="eastAsia" w:cs="楷体" w:asciiTheme="minorEastAsia" w:hAnsiTheme="minorEastAsia" w:eastAsiaTheme="minorEastAsia"/>
                <w:sz w:val="24"/>
              </w:rPr>
              <w:t>实时显示工况、出水温度、滤芯状态、可用时间</w:t>
            </w:r>
          </w:p>
        </w:tc>
      </w:tr>
    </w:tbl>
    <w:p w14:paraId="39194F3C">
      <w:pPr>
        <w:pStyle w:val="7"/>
        <w:numPr>
          <w:ilvl w:val="0"/>
          <w:numId w:val="1"/>
        </w:numPr>
        <w:spacing w:line="560" w:lineRule="exact"/>
        <w:ind w:left="0" w:firstLine="709"/>
        <w:rPr>
          <w:rFonts w:ascii="仿宋_GB2312" w:hAnsi="楷体" w:eastAsia="仿宋_GB2312" w:cs="楷体"/>
          <w:sz w:val="32"/>
          <w:szCs w:val="32"/>
        </w:rPr>
      </w:pPr>
      <w:r>
        <w:rPr>
          <w:rFonts w:hint="eastAsia" w:ascii="仿宋_GB2312" w:hAnsi="楷体" w:eastAsia="仿宋_GB2312" w:cs="楷体"/>
          <w:sz w:val="32"/>
          <w:szCs w:val="32"/>
        </w:rPr>
        <w:t>设备可用性：年平均统计不低于99.9%</w:t>
      </w:r>
      <w:r>
        <w:rPr>
          <w:rFonts w:hint="eastAsia" w:ascii="仿宋_GB2312" w:hAnsi="楷体" w:eastAsia="仿宋_GB2312" w:cs="楷体"/>
          <w:sz w:val="32"/>
          <w:szCs w:val="32"/>
          <w:lang w:eastAsia="zh-CN"/>
        </w:rPr>
        <w:t>（</w:t>
      </w:r>
      <w:r>
        <w:rPr>
          <w:rFonts w:hint="eastAsia" w:ascii="仿宋_GB2312" w:hAnsi="楷体" w:eastAsia="仿宋_GB2312" w:cs="楷体"/>
          <w:sz w:val="32"/>
          <w:szCs w:val="32"/>
        </w:rPr>
        <w:t>计算公式为：全年累计因设备故障导致不可取水的时间/全年时间</w:t>
      </w:r>
      <w:r>
        <w:rPr>
          <w:rFonts w:hint="eastAsia" w:ascii="仿宋_GB2312" w:hAnsi="楷体" w:eastAsia="仿宋_GB2312" w:cs="楷体"/>
          <w:sz w:val="32"/>
          <w:szCs w:val="32"/>
          <w:lang w:eastAsia="zh-CN"/>
        </w:rPr>
        <w:t>）</w:t>
      </w:r>
      <w:r>
        <w:rPr>
          <w:rFonts w:hint="eastAsia" w:ascii="仿宋_GB2312" w:hAnsi="楷体" w:eastAsia="仿宋_GB2312" w:cs="楷体"/>
          <w:sz w:val="32"/>
          <w:szCs w:val="32"/>
        </w:rPr>
        <w:t>。</w:t>
      </w:r>
    </w:p>
    <w:p w14:paraId="1B017F8D">
      <w:pPr>
        <w:pStyle w:val="7"/>
        <w:numPr>
          <w:ilvl w:val="0"/>
          <w:numId w:val="1"/>
        </w:numPr>
        <w:spacing w:line="560" w:lineRule="exact"/>
        <w:ind w:left="0" w:firstLine="709"/>
        <w:rPr>
          <w:rFonts w:ascii="仿宋_GB2312" w:hAnsi="楷体" w:eastAsia="仿宋_GB2312" w:cs="楷体"/>
          <w:sz w:val="32"/>
          <w:szCs w:val="32"/>
        </w:rPr>
      </w:pPr>
      <w:r>
        <w:rPr>
          <w:rFonts w:hint="eastAsia" w:ascii="仿宋_GB2312" w:hAnsi="楷体" w:eastAsia="仿宋_GB2312" w:cs="楷体"/>
          <w:sz w:val="32"/>
          <w:szCs w:val="32"/>
        </w:rPr>
        <w:t>供应商全权负责施工接入山航培训部指定的培训楼内自来水管路和220V交流取电端子（单台供水管路和强电线路长度均在30米内），为每台设备就近配置单控水阀与单控开关，在我公司的有效授权区域提供必要的装卸、搬迁、续期、耗材更换、保养、维修等服务，保持所安装的净水设备有效，不再收取任何其它费用。我公司承担水电费用。</w:t>
      </w:r>
    </w:p>
    <w:p w14:paraId="6FB11E0A">
      <w:pPr>
        <w:pStyle w:val="7"/>
        <w:numPr>
          <w:ilvl w:val="0"/>
          <w:numId w:val="1"/>
        </w:numPr>
        <w:spacing w:line="560" w:lineRule="exact"/>
        <w:ind w:left="0" w:firstLine="709"/>
        <w:rPr>
          <w:rFonts w:ascii="仿宋_GB2312" w:hAnsi="楷体" w:eastAsia="仿宋_GB2312" w:cs="楷体"/>
          <w:sz w:val="32"/>
          <w:szCs w:val="32"/>
        </w:rPr>
      </w:pPr>
      <w:r>
        <w:rPr>
          <w:rFonts w:hint="eastAsia" w:ascii="仿宋_GB2312" w:hAnsi="楷体" w:eastAsia="仿宋_GB2312" w:cs="楷体"/>
          <w:sz w:val="32"/>
          <w:szCs w:val="32"/>
        </w:rPr>
        <w:t>供应商提供7*24小时技术支持服务（含原厂工程师现场技术支持），对我公司提出技术支持需求需在1小时内响应并答复（影响生产的情况下2小时到达现场），24小时内完成故障处理或提供能保障我公司业务需求的应急解决方案，持续积极地处置故障直至恢复。</w:t>
      </w:r>
    </w:p>
    <w:p w14:paraId="743D99AD">
      <w:pPr>
        <w:numPr>
          <w:ilvl w:val="0"/>
          <w:numId w:val="0"/>
        </w:numPr>
        <w:ind w:leftChars="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楷体" w:eastAsia="仿宋_GB2312" w:cs="楷体"/>
          <w:sz w:val="32"/>
          <w:szCs w:val="32"/>
        </w:rPr>
        <w:t>供应商应根据以上所列需求决定是否响应本公告。</w:t>
      </w:r>
    </w:p>
    <w:p w14:paraId="3289EEBB">
      <w:pPr>
        <w:numPr>
          <w:ilvl w:val="0"/>
          <w:numId w:val="2"/>
        </w:numPr>
        <w:ind w:left="0" w:leftChars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付款方式</w:t>
      </w:r>
    </w:p>
    <w:p w14:paraId="32BE6657">
      <w:pPr>
        <w:pStyle w:val="7"/>
        <w:numPr>
          <w:ilvl w:val="0"/>
          <w:numId w:val="0"/>
        </w:numPr>
        <w:spacing w:line="560" w:lineRule="exact"/>
        <w:ind w:left="709" w:leftChars="0"/>
        <w:rPr>
          <w:rFonts w:ascii="仿宋_GB2312" w:hAnsi="楷体" w:eastAsia="仿宋_GB2312" w:cs="楷体"/>
          <w:sz w:val="32"/>
          <w:szCs w:val="32"/>
        </w:rPr>
      </w:pPr>
      <w:r>
        <w:rPr>
          <w:rFonts w:hint="eastAsia" w:ascii="仿宋_GB2312" w:hAnsi="楷体" w:eastAsia="仿宋_GB2312" w:cs="楷体"/>
          <w:sz w:val="32"/>
          <w:szCs w:val="32"/>
        </w:rPr>
        <w:t>我公司先使用后付费，每年末缴纳当年租赁使用费。</w:t>
      </w:r>
    </w:p>
    <w:p w14:paraId="4E7DEA25">
      <w:pPr>
        <w:numPr>
          <w:ilvl w:val="0"/>
          <w:numId w:val="0"/>
        </w:numPr>
        <w:ind w:left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E11F69">
    <w:pPr>
      <w:pStyle w:val="3"/>
    </w:pPr>
    <w:r>
      <w:rPr>
        <w:sz w:val="18"/>
      </w:rPr>
      <w:pict>
        <v:group id="WEOffice_watermarkerGroup_1_16" o:spid="_x0000_s2066" o:spt="203" style="position:absolute;left:0pt;margin-left:-80pt;margin-top:-33.55pt;height:677.7pt;width:657.15pt;z-index:251659264;mso-width-relative:page;mso-height-relative:page;" coordorigin="483,483" coordsize="13143,13554">
          <o:lock v:ext="edit" aspectratio="f"/>
          <v:shape id="_x0000_s2050" o:spid="_x0000_s2050" o:spt="136" type="#_x0000_t136" style="position:absolute;left:483;top:483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1 2026-03-09 08:48:28" style="font-family:Arial;font-size:17pt;v-text-align:center;"/>
          </v:shape>
          <v:shape id="_x0000_s2051" o:spid="_x0000_s2051" o:spt="136" type="#_x0000_t136" style="position:absolute;left:3404;top:483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1 2026-03-09 08:48:28" style="font-family:Arial;font-size:17pt;v-text-align:center;"/>
          </v:shape>
          <v:shape id="_x0000_s2052" o:spid="_x0000_s2052" o:spt="136" type="#_x0000_t136" style="position:absolute;left:6325;top:483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1 2026-03-09 08:48:28" style="font-family:Arial;font-size:17pt;v-text-align:center;"/>
          </v:shape>
          <v:shape id="_x0000_s2053" o:spid="_x0000_s2053" o:spt="136" type="#_x0000_t136" style="position:absolute;left:9246;top:483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1 2026-03-09 08:48:28" style="font-family:Arial;font-size:17pt;v-text-align:center;"/>
          </v:shape>
          <v:shape id="_x0000_s2054" o:spid="_x0000_s2054" o:spt="136" type="#_x0000_t136" style="position:absolute;left:483;top:4874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1 2026-03-09 08:48:28" style="font-family:Arial;font-size:17pt;v-text-align:center;"/>
          </v:shape>
          <v:shape id="_x0000_s2055" o:spid="_x0000_s2055" o:spt="136" type="#_x0000_t136" style="position:absolute;left:3404;top:4874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1 2026-03-09 08:48:28" style="font-family:Arial;font-size:17pt;v-text-align:center;"/>
          </v:shape>
          <v:shape id="_x0000_s2056" o:spid="_x0000_s2056" o:spt="136" type="#_x0000_t136" style="position:absolute;left:6325;top:4874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1 2026-03-09 08:48:28" style="font-family:Arial;font-size:17pt;v-text-align:center;"/>
          </v:shape>
          <v:shape id="_x0000_s2057" o:spid="_x0000_s2057" o:spt="136" type="#_x0000_t136" style="position:absolute;left:9246;top:4874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1 2026-03-09 08:48:28" style="font-family:Arial;font-size:17pt;v-text-align:center;"/>
          </v:shape>
          <v:shape id="_x0000_s2058" o:spid="_x0000_s2058" o:spt="136" type="#_x0000_t136" style="position:absolute;left:483;top:9266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1 2026-03-09 08:48:28" style="font-family:Arial;font-size:17pt;v-text-align:center;"/>
          </v:shape>
          <v:shape id="_x0000_s2059" o:spid="_x0000_s2059" o:spt="136" type="#_x0000_t136" style="position:absolute;left:3404;top:9266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1 2026-03-09 08:48:28" style="font-family:Arial;font-size:17pt;v-text-align:center;"/>
          </v:shape>
          <v:shape id="_x0000_s2060" o:spid="_x0000_s2060" o:spt="136" type="#_x0000_t136" style="position:absolute;left:6325;top:9266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1 2026-03-09 08:48:28" style="font-family:Arial;font-size:17pt;v-text-align:center;"/>
          </v:shape>
          <v:shape id="_x0000_s2061" o:spid="_x0000_s2061" o:spt="136" type="#_x0000_t136" style="position:absolute;left:9246;top:9266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1 2026-03-09 08:48:28" style="font-family:Arial;font-size:17pt;v-text-align:center;"/>
          </v:shape>
          <v:shape id="_x0000_s2062" o:spid="_x0000_s2062" o:spt="136" type="#_x0000_t136" style="position:absolute;left:483;top:13657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1 2026-03-09 08:48:28" style="font-family:Arial;font-size:17pt;v-text-align:center;"/>
          </v:shape>
          <v:shape id="_x0000_s2063" o:spid="_x0000_s2063" o:spt="136" type="#_x0000_t136" style="position:absolute;left:3404;top:13657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1 2026-03-09 08:48:28" style="font-family:Arial;font-size:17pt;v-text-align:center;"/>
          </v:shape>
          <v:shape id="_x0000_s2064" o:spid="_x0000_s2064" o:spt="136" type="#_x0000_t136" style="position:absolute;left:6325;top:13657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1 2026-03-09 08:48:28" style="font-family:Arial;font-size:17pt;v-text-align:center;"/>
          </v:shape>
          <v:shape id="_x0000_s2065" o:spid="_x0000_s2065" o:spt="136" type="#_x0000_t136" style="position:absolute;left:9246;top:13657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1 2026-03-09 08:48:28" style="font-family:Arial;font-size:17pt;v-text-align:center;"/>
          </v:shape>
        </v:group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643F2D"/>
    <w:multiLevelType w:val="multilevel"/>
    <w:tmpl w:val="0A643F2D"/>
    <w:lvl w:ilvl="0" w:tentative="0">
      <w:start w:val="1"/>
      <w:numFmt w:val="decimal"/>
      <w:lvlText w:val="%1．"/>
      <w:lvlJc w:val="left"/>
      <w:pPr>
        <w:ind w:left="1713" w:hanging="720"/>
      </w:pPr>
      <w:rPr>
        <w:rFonts w:ascii="仿宋_GB2312" w:hAnsi="楷体" w:eastAsia="仿宋_GB2312" w:cs="楷体"/>
      </w:rPr>
    </w:lvl>
    <w:lvl w:ilvl="1" w:tentative="0">
      <w:start w:val="1"/>
      <w:numFmt w:val="lowerLetter"/>
      <w:lvlText w:val="%2)"/>
      <w:lvlJc w:val="left"/>
      <w:pPr>
        <w:ind w:left="1873" w:hanging="440"/>
      </w:pPr>
    </w:lvl>
    <w:lvl w:ilvl="2" w:tentative="0">
      <w:start w:val="1"/>
      <w:numFmt w:val="lowerRoman"/>
      <w:lvlText w:val="%3."/>
      <w:lvlJc w:val="right"/>
      <w:pPr>
        <w:ind w:left="2313" w:hanging="440"/>
      </w:pPr>
    </w:lvl>
    <w:lvl w:ilvl="3" w:tentative="0">
      <w:start w:val="1"/>
      <w:numFmt w:val="decimal"/>
      <w:lvlText w:val="%4."/>
      <w:lvlJc w:val="left"/>
      <w:pPr>
        <w:ind w:left="2753" w:hanging="440"/>
      </w:pPr>
    </w:lvl>
    <w:lvl w:ilvl="4" w:tentative="0">
      <w:start w:val="1"/>
      <w:numFmt w:val="lowerLetter"/>
      <w:lvlText w:val="%5)"/>
      <w:lvlJc w:val="left"/>
      <w:pPr>
        <w:ind w:left="3193" w:hanging="440"/>
      </w:pPr>
    </w:lvl>
    <w:lvl w:ilvl="5" w:tentative="0">
      <w:start w:val="1"/>
      <w:numFmt w:val="lowerRoman"/>
      <w:lvlText w:val="%6."/>
      <w:lvlJc w:val="right"/>
      <w:pPr>
        <w:ind w:left="3633" w:hanging="440"/>
      </w:pPr>
    </w:lvl>
    <w:lvl w:ilvl="6" w:tentative="0">
      <w:start w:val="1"/>
      <w:numFmt w:val="decimal"/>
      <w:lvlText w:val="%7."/>
      <w:lvlJc w:val="left"/>
      <w:pPr>
        <w:ind w:left="4073" w:hanging="440"/>
      </w:pPr>
    </w:lvl>
    <w:lvl w:ilvl="7" w:tentative="0">
      <w:start w:val="1"/>
      <w:numFmt w:val="lowerLetter"/>
      <w:lvlText w:val="%8)"/>
      <w:lvlJc w:val="left"/>
      <w:pPr>
        <w:ind w:left="4513" w:hanging="440"/>
      </w:pPr>
    </w:lvl>
    <w:lvl w:ilvl="8" w:tentative="0">
      <w:start w:val="1"/>
      <w:numFmt w:val="lowerRoman"/>
      <w:lvlText w:val="%9."/>
      <w:lvlJc w:val="right"/>
      <w:pPr>
        <w:ind w:left="4953" w:hanging="440"/>
      </w:pPr>
    </w:lvl>
  </w:abstractNum>
  <w:abstractNum w:abstractNumId="1">
    <w:nsid w:val="44FB1378"/>
    <w:multiLevelType w:val="singleLevel"/>
    <w:tmpl w:val="44FB1378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dit="trackedChanges" w:enforcement="1" w:cryptProviderType="rsaFull" w:cryptAlgorithmClass="hash" w:cryptAlgorithmType="typeAny" w:cryptAlgorithmSid="4" w:cryptSpinCount="0" w:hash="U1UbkSbNkQ4DBfmu/dkCAyG5lPo=" w:salt="v24dgs4uEmE+BM9+/X4/eQ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xMjg5ZWE2YzAwZTgxNjY0NzA5Yzg3NzAwZGMyZTYifQ=="/>
  </w:docVars>
  <w:rsids>
    <w:rsidRoot w:val="00000000"/>
    <w:rsid w:val="027754FB"/>
    <w:rsid w:val="036C0B74"/>
    <w:rsid w:val="06B81950"/>
    <w:rsid w:val="076949BC"/>
    <w:rsid w:val="09C565D9"/>
    <w:rsid w:val="12115E84"/>
    <w:rsid w:val="13D13D35"/>
    <w:rsid w:val="177A1C19"/>
    <w:rsid w:val="19FD2C86"/>
    <w:rsid w:val="1A9E7CEB"/>
    <w:rsid w:val="1C162DDC"/>
    <w:rsid w:val="276B40B8"/>
    <w:rsid w:val="39765215"/>
    <w:rsid w:val="3A211920"/>
    <w:rsid w:val="3C9D3540"/>
    <w:rsid w:val="40162018"/>
    <w:rsid w:val="40817BE6"/>
    <w:rsid w:val="40E843CA"/>
    <w:rsid w:val="41105D17"/>
    <w:rsid w:val="44625F32"/>
    <w:rsid w:val="4E3A0C2A"/>
    <w:rsid w:val="56F12B64"/>
    <w:rsid w:val="58306021"/>
    <w:rsid w:val="5FC95030"/>
    <w:rsid w:val="61F478FF"/>
    <w:rsid w:val="652C7549"/>
    <w:rsid w:val="69DF6D64"/>
    <w:rsid w:val="6A403441"/>
    <w:rsid w:val="6B8F5A3C"/>
    <w:rsid w:val="737638A2"/>
    <w:rsid w:val="7B9A0569"/>
    <w:rsid w:val="7CCE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0"/>
    <customShpInfo spid="_x0000_s2051"/>
    <customShpInfo spid="_x0000_s2052"/>
    <customShpInfo spid="_x0000_s2053"/>
    <customShpInfo spid="_x0000_s2054"/>
    <customShpInfo spid="_x0000_s2055"/>
    <customShpInfo spid="_x0000_s2056"/>
    <customShpInfo spid="_x0000_s2057"/>
    <customShpInfo spid="_x0000_s2058"/>
    <customShpInfo spid="_x0000_s2059"/>
    <customShpInfo spid="_x0000_s2060"/>
    <customShpInfo spid="_x0000_s2061"/>
    <customShpInfo spid="_x0000_s2062"/>
    <customShpInfo spid="_x0000_s2063"/>
    <customShpInfo spid="_x0000_s2064"/>
    <customShpInfo spid="_x0000_s2065"/>
    <customShpInfo spid="_x0000_s206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1090</Words>
  <Characters>1159</Characters>
  <Lines>0</Lines>
  <Paragraphs>0</Paragraphs>
  <TotalTime>0</TotalTime>
  <ScaleCrop>false</ScaleCrop>
  <LinksUpToDate>false</LinksUpToDate>
  <CharactersWithSpaces>1160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2023-12-13T02:35:00Z</dcterms:created>
  <dc:creator>china-love</dc:creator>
  <cp:lastModifiedBy>崔睿智</cp:lastModifiedBy>
  <dcterms:modified xsi:type="dcterms:W3CDTF">2026-03-09T00:48:33Z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48AA6DB773864BBA9D4C489B4562935A_13</vt:lpwstr>
  </property>
  <property fmtid="{D5CDD505-2E9C-101B-9397-08002B2CF9AE}" pid="4" name="KSOTemplateDocerSaveRecord">
    <vt:lpwstr>eyJoZGlkIjoiOGQ4ZDk5MzY4MTBmOTY3YjJkYTczODMxNTUwMmE3MDMiLCJ1c2VySWQiOiIxNjIxNTkzNTQzIn0=</vt:lpwstr>
  </property>
</Properties>
</file>