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0B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山航园区网维保采购项目采购需求</w:t>
      </w:r>
    </w:p>
    <w:p w14:paraId="575D63B5">
      <w:pPr>
        <w:numPr>
          <w:ilvl w:val="0"/>
          <w:numId w:val="1"/>
        </w:numPr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采购需求，原则上应包括：</w:t>
      </w:r>
    </w:p>
    <w:p w14:paraId="4386A44E">
      <w:pPr>
        <w:numPr>
          <w:ilvl w:val="0"/>
          <w:numId w:val="2"/>
        </w:numPr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维保设备清单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9"/>
        <w:gridCol w:w="3067"/>
        <w:gridCol w:w="875"/>
        <w:gridCol w:w="1422"/>
      </w:tblGrid>
      <w:tr w14:paraId="17E9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0BF0A3D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067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BBEF6B3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型号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FCF4EB2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数量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2E88361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采购时间</w:t>
            </w:r>
          </w:p>
        </w:tc>
      </w:tr>
      <w:tr w14:paraId="36FC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95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AD3E417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园区网核心交换机</w:t>
            </w:r>
          </w:p>
        </w:tc>
        <w:tc>
          <w:tcPr>
            <w:tcW w:w="3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65C52C8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H3C 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LS-7506E-X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5C6E9F6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A21EB81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2018年</w:t>
            </w:r>
          </w:p>
        </w:tc>
      </w:tr>
      <w:tr w14:paraId="2DAA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95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22B6AA2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AC板卡</w:t>
            </w:r>
          </w:p>
        </w:tc>
        <w:tc>
          <w:tcPr>
            <w:tcW w:w="3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2CD3FD6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H3C 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LSUM1WCMX20RT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7B16B93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F120A6A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2018年</w:t>
            </w:r>
          </w:p>
        </w:tc>
      </w:tr>
      <w:tr w14:paraId="1F20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95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F76585A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SDN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控制器</w:t>
            </w:r>
          </w:p>
        </w:tc>
        <w:tc>
          <w:tcPr>
            <w:tcW w:w="3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5587AC7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H3C DL380 G9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69230B8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1878C7A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2018年</w:t>
            </w:r>
          </w:p>
        </w:tc>
      </w:tr>
      <w:tr w14:paraId="4388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95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A86672F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DHCP设备</w:t>
            </w:r>
          </w:p>
        </w:tc>
        <w:tc>
          <w:tcPr>
            <w:tcW w:w="3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F704D8E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H3C DL380 G9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51BBBAC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6BD93F1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2018年</w:t>
            </w:r>
          </w:p>
        </w:tc>
      </w:tr>
      <w:tr w14:paraId="65C7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95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1FDD0D5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SDN控制器软件</w:t>
            </w:r>
          </w:p>
        </w:tc>
        <w:tc>
          <w:tcPr>
            <w:tcW w:w="3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D6FB436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AD Campus3.0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2B65853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4D62D77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2018年</w:t>
            </w:r>
          </w:p>
        </w:tc>
      </w:tr>
      <w:tr w14:paraId="49CD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95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A1B75D2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ADCC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路由器</w:t>
            </w:r>
          </w:p>
        </w:tc>
        <w:tc>
          <w:tcPr>
            <w:tcW w:w="3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0855154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H3C 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MSR2600-15-X1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93F5402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37F15E4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2023年</w:t>
            </w:r>
          </w:p>
        </w:tc>
      </w:tr>
      <w:tr w14:paraId="315A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95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44C7C92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敏捷云万兆交换机A</w:t>
            </w:r>
          </w:p>
        </w:tc>
        <w:tc>
          <w:tcPr>
            <w:tcW w:w="3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4E66D8C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H3C S9850-4C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364E770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00DD715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2021年</w:t>
            </w:r>
          </w:p>
        </w:tc>
      </w:tr>
      <w:tr w14:paraId="0C9E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95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922896E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敏捷云万兆交换机B</w:t>
            </w:r>
          </w:p>
        </w:tc>
        <w:tc>
          <w:tcPr>
            <w:tcW w:w="3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467E726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H3C 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S6860-30HF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8A40880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5F9431F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2021年</w:t>
            </w:r>
          </w:p>
        </w:tc>
      </w:tr>
      <w:tr w14:paraId="3BA8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959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7A09A00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敏捷云管理交换机</w:t>
            </w:r>
          </w:p>
        </w:tc>
        <w:tc>
          <w:tcPr>
            <w:tcW w:w="306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A5A4AC7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H3C 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LS-5130S-28S-EI-DP</w:t>
            </w:r>
          </w:p>
        </w:tc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5B10956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BAF9258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2021年</w:t>
            </w:r>
          </w:p>
        </w:tc>
      </w:tr>
    </w:tbl>
    <w:p w14:paraId="7D91B27F">
      <w:pPr>
        <w:numPr>
          <w:ilvl w:val="0"/>
          <w:numId w:val="2"/>
        </w:numPr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日常维护内容</w:t>
      </w:r>
    </w:p>
    <w:p w14:paraId="5C82229C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kern w:val="2"/>
          <w:sz w:val="32"/>
          <w:szCs w:val="32"/>
          <w:lang w:val="en-US" w:eastAsia="zh-CN" w:bidi="ar-SA"/>
        </w:rPr>
        <w:t>1.远程系统维护服务，供应商通过电话或远程拨入等方式，完成山航的设备维护服务需求。</w:t>
      </w:r>
    </w:p>
    <w:p w14:paraId="295A42D1">
      <w:pPr>
        <w:numPr>
          <w:ilvl w:val="0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kern w:val="2"/>
          <w:sz w:val="32"/>
          <w:szCs w:val="32"/>
          <w:lang w:val="en-US" w:eastAsia="zh-CN" w:bidi="ar-SA"/>
        </w:rPr>
        <w:t>2.现场系统维护服务，供应商到达山航现场，为山航提供现场设备维护服务。</w:t>
      </w:r>
    </w:p>
    <w:p w14:paraId="62258AB8">
      <w:pPr>
        <w:numPr>
          <w:ilvl w:val="0"/>
          <w:numId w:val="2"/>
        </w:numPr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技术咨询</w:t>
      </w:r>
    </w:p>
    <w:p w14:paraId="36457B39">
      <w:pPr>
        <w:snapToGrid/>
        <w:spacing w:before="0" w:after="0" w:line="336" w:lineRule="auto"/>
        <w:ind w:left="0" w:right="0" w:firstLine="640" w:firstLineChars="200"/>
        <w:jc w:val="both"/>
        <w:outlineLvl w:val="9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1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.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提供7×24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×365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热线支持服务。</w:t>
      </w:r>
    </w:p>
    <w:p w14:paraId="08B43825">
      <w:pPr>
        <w:numPr>
          <w:ilvl w:val="0"/>
          <w:numId w:val="0"/>
        </w:numPr>
        <w:ind w:firstLine="640"/>
        <w:jc w:val="left"/>
        <w:rPr>
          <w:rFonts w:hint="default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2.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提供7×24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×365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技术支持服务，供应商通过电话、网络等方式，对山航的操作进行指导，提供快速而全面的技术支持服务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。</w:t>
      </w:r>
    </w:p>
    <w:p w14:paraId="6B99C308">
      <w:pPr>
        <w:numPr>
          <w:ilvl w:val="0"/>
          <w:numId w:val="2"/>
        </w:numPr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漏洞修复</w:t>
      </w:r>
    </w:p>
    <w:p w14:paraId="3071DB99">
      <w:pPr>
        <w:pStyle w:val="5"/>
        <w:spacing w:beforeAutospacing="0" w:afterAutospacing="0" w:line="320" w:lineRule="atLeast"/>
        <w:ind w:firstLine="640" w:firstLineChars="200"/>
        <w:jc w:val="both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bidi="ar"/>
        </w:rPr>
        <w:t>对于设备存在的安全漏洞（包含但不限于软件版本漏洞、协议漏洞、中间件漏洞）等隐患，及时进行漏洞修复等工作，保障设备安全性。</w:t>
      </w:r>
    </w:p>
    <w:p w14:paraId="370E55AF">
      <w:pPr>
        <w:numPr>
          <w:ilvl w:val="0"/>
          <w:numId w:val="2"/>
        </w:numPr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设备支持</w:t>
      </w:r>
    </w:p>
    <w:p w14:paraId="0FA65796">
      <w:pPr>
        <w:numPr>
          <w:ilvl w:val="0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供应商更换的备件应为设备生产厂商或分销商提供的可靠备件，质保期限与原设备保持一致。根据具体配置，储备足够的常用、易损备件，确保设备出现硬件故障时及时解决和更换。常用备件需在济南备件库常备，需要更换时，6小时内完成更换；非常用备件需要更换时，需在72小时内完成调配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更换。</w:t>
      </w:r>
    </w:p>
    <w:p w14:paraId="70E718BE">
      <w:pPr>
        <w:numPr>
          <w:ilvl w:val="0"/>
          <w:numId w:val="2"/>
        </w:numPr>
        <w:jc w:val="left"/>
        <w:outlineLvl w:val="1"/>
        <w:rPr>
          <w:rFonts w:hint="eastAsia" w:ascii="仿宋_GB2312" w:hAnsi="仿宋_GB2312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软件升级</w:t>
      </w:r>
    </w:p>
    <w:p w14:paraId="1765EE2F">
      <w:pPr>
        <w:numPr>
          <w:ilvl w:val="0"/>
          <w:numId w:val="0"/>
        </w:numPr>
        <w:ind w:firstLine="640" w:firstLineChars="200"/>
        <w:jc w:val="left"/>
        <w:outlineLvl w:val="2"/>
        <w:rPr>
          <w:rFonts w:hint="eastAsia" w:ascii="仿宋_GB2312" w:hAnsi="仿宋_GB2312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kern w:val="2"/>
          <w:sz w:val="32"/>
          <w:szCs w:val="32"/>
          <w:lang w:val="en-US" w:eastAsia="zh-CN" w:bidi="ar-SA"/>
        </w:rPr>
        <w:t>1.技术与故障问题升级服务。</w:t>
      </w:r>
    </w:p>
    <w:p w14:paraId="5878E73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黑体"/>
          <w:kern w:val="2"/>
          <w:sz w:val="32"/>
          <w:szCs w:val="32"/>
          <w:lang w:val="en-US" w:eastAsia="zh-CN" w:bidi="ar-SA"/>
        </w:rPr>
        <w:t>2.根据系统和环境需要，及时升级系统、扩充和调整系统功能，满足业务发展要求，包括但不限于原厂软件版本升级、补丁更新服务等。</w:t>
      </w:r>
    </w:p>
    <w:p w14:paraId="43BE8AF9">
      <w:pPr>
        <w:numPr>
          <w:ilvl w:val="0"/>
          <w:numId w:val="2"/>
        </w:numPr>
        <w:jc w:val="left"/>
        <w:outlineLvl w:val="1"/>
        <w:rPr>
          <w:rFonts w:hint="eastAsia" w:ascii="仿宋_GB2312" w:hAnsi="仿宋_GB2312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日常巡检</w:t>
      </w:r>
    </w:p>
    <w:p w14:paraId="5898E78F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638" w:leftChars="304" w:right="0" w:rightChars="0" w:firstLine="0" w:firstLineChars="0"/>
        <w:jc w:val="both"/>
        <w:outlineLvl w:val="9"/>
        <w:rPr>
          <w:rFonts w:hint="eastAsia" w:ascii="仿宋_GB2312" w:hAnsi="仿宋_GB2312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1.</w:t>
      </w: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提供标准“4次/年”的对系统主动预防性巡检服务。</w:t>
      </w: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2.在巡检服务结束后，通过对系统运行的环境、系统软硬件运行情况等进行分析，提出系统风险分析以及预防建议，提供《巡检服务报告》。</w:t>
      </w:r>
    </w:p>
    <w:p w14:paraId="72CDFFE0">
      <w:pPr>
        <w:numPr>
          <w:ilvl w:val="0"/>
          <w:numId w:val="2"/>
        </w:numPr>
        <w:jc w:val="left"/>
        <w:outlineLvl w:val="1"/>
        <w:rPr>
          <w:rFonts w:ascii="楷体_GB2312" w:hAnsi="楷体_GB2312" w:eastAsia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故障修复及响应时间</w:t>
      </w:r>
    </w:p>
    <w:p w14:paraId="2F9CCB86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1.远程故障诊断及系统修复服务，供应商通过互联网接入等方式，远端登录山航系统进行技术处理、故障分析与修复。</w:t>
      </w:r>
    </w:p>
    <w:p w14:paraId="3DEEA7BA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2.现场故障诊断及系统修复服务，供应商到达山航现场，提供现场故障分析及诊断，并现场修复系统，确保故障在最短时间内解决。</w:t>
      </w:r>
    </w:p>
    <w:p w14:paraId="637CB0B3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2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3.故障级别定义</w:t>
      </w:r>
    </w:p>
    <w:p w14:paraId="17F6F8D2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设备</w:t>
      </w: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运行中涉及的需要即时响应的维护服务可分为三个等级：特急、紧急和一般。各级服务的定义如下：</w:t>
      </w:r>
    </w:p>
    <w:p w14:paraId="19CFA1A7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特急：设备瘫痪或无法正常运行。</w:t>
      </w:r>
    </w:p>
    <w:p w14:paraId="124DF0DC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紧急：设备发生故障，导致业务人员无法进行日常工作，但还达不到特急情况。</w:t>
      </w:r>
    </w:p>
    <w:p w14:paraId="504A9E7E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一般：设备发生问题，但这些问题在短期（12小时）内还将不会对设备运行和日常业务造成影响；或者已经发现有问题隐患，但问题暂时没有暴露，问题的暴露也将不会对设备和业务的日常运行造成影响。</w:t>
      </w:r>
    </w:p>
    <w:p w14:paraId="7D164113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服务响应时间</w:t>
      </w:r>
    </w:p>
    <w:p w14:paraId="2D4C07B1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对于不同的服务等级（参考</w:t>
      </w: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上</w:t>
      </w: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述服务等级中的等级定义），供应商采用不同的响应速度和处理方式，具体如下</w:t>
      </w: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：</w:t>
      </w:r>
    </w:p>
    <w:p w14:paraId="40F5A351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特急服务供应商应在10分钟内响应，并立即启动电话支持，在1小时内解决问题。</w:t>
      </w:r>
    </w:p>
    <w:p w14:paraId="2D986306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紧急服务供应商应在20分钟内响应，并立即启动电话支持，在1小时内解决问题。</w:t>
      </w:r>
    </w:p>
    <w:p w14:paraId="1FEA0604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一般问题供应商应在30分钟内响应，并根据问题具体情况和山航维护小组协商处理方案及确认处理计划，供应商按计划完成相应工作，12小时内排除故障。</w:t>
      </w:r>
    </w:p>
    <w:p w14:paraId="48C4290D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当设备遇重大故障且山航要求供应商现场处理时，供应商应当在接到山航的通知后的30分钟内响应，并在山航报修后2小时内到达现场，6小时内排除故障。</w:t>
      </w:r>
    </w:p>
    <w:p w14:paraId="4FE868E7">
      <w:pPr>
        <w:numPr>
          <w:ilvl w:val="0"/>
          <w:numId w:val="2"/>
        </w:numPr>
        <w:jc w:val="left"/>
        <w:outlineLvl w:val="1"/>
        <w:rPr>
          <w:rFonts w:ascii="楷体_GB2312" w:hAnsi="楷体_GB2312" w:eastAsia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培训</w:t>
      </w:r>
    </w:p>
    <w:p w14:paraId="6A1B6666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供应商应当在山航指定时间和地点,对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eastAsia="zh-CN" w:bidi="ar"/>
        </w:rPr>
        <w:t>山航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bidi="ar"/>
        </w:rPr>
        <w:t>网络管理人员提供不少于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8人天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bidi="ar"/>
        </w:rPr>
        <w:t>网络管理人员培训课程，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内容包括但不限于网络设备、网络安全设备基础知识，基本原理、常用命令、日常维护、注意问题等内容。</w:t>
      </w:r>
    </w:p>
    <w:p w14:paraId="378D5D40">
      <w:pPr>
        <w:numPr>
          <w:ilvl w:val="0"/>
          <w:numId w:val="2"/>
        </w:numPr>
        <w:jc w:val="left"/>
        <w:outlineLvl w:val="1"/>
        <w:rPr>
          <w:rFonts w:ascii="楷体_GB2312" w:hAnsi="楷体_GB2312" w:eastAsia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保密要求</w:t>
      </w:r>
    </w:p>
    <w:p w14:paraId="49433C58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对各种数据、应用和设备使用情况、配置信息等严格保密,并签订保密承诺。</w:t>
      </w:r>
    </w:p>
    <w:p w14:paraId="58DB5D57">
      <w:pPr>
        <w:numPr>
          <w:ilvl w:val="0"/>
          <w:numId w:val="1"/>
        </w:numPr>
        <w:jc w:val="left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依据项目特点需提供的其他信息</w:t>
      </w:r>
    </w:p>
    <w:p w14:paraId="645D43E4">
      <w:pPr>
        <w:keepNext w:val="0"/>
        <w:keepLines w:val="0"/>
        <w:widowControl/>
        <w:suppressLineNumbers w:val="0"/>
        <w:snapToGrid/>
        <w:spacing w:before="0"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供应商应提供设备生产制造厂商针对此项目的维保服务授权函。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2E92F">
    <w:pPr>
      <w:pStyle w:val="4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2 11:01:27" style="font-family:Arial;font-size:17pt;v-text-align:center;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D001B"/>
    <w:multiLevelType w:val="singleLevel"/>
    <w:tmpl w:val="C22D00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204A1E"/>
    <w:multiLevelType w:val="singleLevel"/>
    <w:tmpl w:val="17204A1E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dit="trackedChanges" w:enforcement="1" w:cryptProviderType="rsaFull" w:cryptAlgorithmClass="hash" w:cryptAlgorithmType="typeAny" w:cryptAlgorithmSid="4" w:cryptSpinCount="0" w:hash="wokbmDIPisA+1srusFrgKnFsrrc=" w:salt="N79waZE4yFdTG+L5eu6zu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jg5ZWE2YzAwZTgxNjY0NzA5Yzg3NzAwZGMyZTYifQ=="/>
  </w:docVars>
  <w:rsids>
    <w:rsidRoot w:val="00000000"/>
    <w:rsid w:val="004E0863"/>
    <w:rsid w:val="01B01053"/>
    <w:rsid w:val="023A4BFB"/>
    <w:rsid w:val="02542A1A"/>
    <w:rsid w:val="027754FB"/>
    <w:rsid w:val="04621313"/>
    <w:rsid w:val="04BE0603"/>
    <w:rsid w:val="04DC01EC"/>
    <w:rsid w:val="054A59FC"/>
    <w:rsid w:val="06B81950"/>
    <w:rsid w:val="088F6118"/>
    <w:rsid w:val="0BE5207C"/>
    <w:rsid w:val="0CCC48E0"/>
    <w:rsid w:val="0DC43F13"/>
    <w:rsid w:val="0EA75234"/>
    <w:rsid w:val="0EAD4424"/>
    <w:rsid w:val="0EFA4218"/>
    <w:rsid w:val="0F396F68"/>
    <w:rsid w:val="0F5F2307"/>
    <w:rsid w:val="0FD213D0"/>
    <w:rsid w:val="10AC760C"/>
    <w:rsid w:val="10EA0134"/>
    <w:rsid w:val="1158684B"/>
    <w:rsid w:val="126B7053"/>
    <w:rsid w:val="12BE53D5"/>
    <w:rsid w:val="14A3156B"/>
    <w:rsid w:val="156E1C8F"/>
    <w:rsid w:val="17244A62"/>
    <w:rsid w:val="177A1C19"/>
    <w:rsid w:val="17A530E2"/>
    <w:rsid w:val="188B7B07"/>
    <w:rsid w:val="1A51485F"/>
    <w:rsid w:val="1A5B334B"/>
    <w:rsid w:val="1A9E7CEB"/>
    <w:rsid w:val="1AF13C50"/>
    <w:rsid w:val="1C162DDC"/>
    <w:rsid w:val="1CC40B0B"/>
    <w:rsid w:val="1CFE5B1D"/>
    <w:rsid w:val="1F464788"/>
    <w:rsid w:val="20CF7ABF"/>
    <w:rsid w:val="211C305E"/>
    <w:rsid w:val="24AF7273"/>
    <w:rsid w:val="2604539D"/>
    <w:rsid w:val="2A0E46D9"/>
    <w:rsid w:val="2A1D07DB"/>
    <w:rsid w:val="2B0D262E"/>
    <w:rsid w:val="2B5845C7"/>
    <w:rsid w:val="2C131E96"/>
    <w:rsid w:val="2D025963"/>
    <w:rsid w:val="2D590722"/>
    <w:rsid w:val="2D621327"/>
    <w:rsid w:val="2EB8534C"/>
    <w:rsid w:val="2ECD0CEC"/>
    <w:rsid w:val="2F107C41"/>
    <w:rsid w:val="320239EE"/>
    <w:rsid w:val="326D782B"/>
    <w:rsid w:val="32E0684A"/>
    <w:rsid w:val="342562C7"/>
    <w:rsid w:val="358D0F0B"/>
    <w:rsid w:val="36EE303D"/>
    <w:rsid w:val="371A057C"/>
    <w:rsid w:val="37CD3932"/>
    <w:rsid w:val="39765215"/>
    <w:rsid w:val="3A211920"/>
    <w:rsid w:val="3D141F11"/>
    <w:rsid w:val="3DEE343D"/>
    <w:rsid w:val="3E0C4997"/>
    <w:rsid w:val="3F0563ED"/>
    <w:rsid w:val="3F3D74FE"/>
    <w:rsid w:val="40817BE6"/>
    <w:rsid w:val="40E843CA"/>
    <w:rsid w:val="410B437D"/>
    <w:rsid w:val="42427EC8"/>
    <w:rsid w:val="42756113"/>
    <w:rsid w:val="42CB4E20"/>
    <w:rsid w:val="436A63E7"/>
    <w:rsid w:val="4518122D"/>
    <w:rsid w:val="451E56DB"/>
    <w:rsid w:val="455517CB"/>
    <w:rsid w:val="45F70E3F"/>
    <w:rsid w:val="4629361A"/>
    <w:rsid w:val="463333A5"/>
    <w:rsid w:val="46B94A02"/>
    <w:rsid w:val="46BC369C"/>
    <w:rsid w:val="46F13959"/>
    <w:rsid w:val="47D14C87"/>
    <w:rsid w:val="48651873"/>
    <w:rsid w:val="486940B3"/>
    <w:rsid w:val="4A4F6337"/>
    <w:rsid w:val="4A742241"/>
    <w:rsid w:val="4B924743"/>
    <w:rsid w:val="4C302B2C"/>
    <w:rsid w:val="4C6C74B6"/>
    <w:rsid w:val="4E3A0C2A"/>
    <w:rsid w:val="4EBB21ED"/>
    <w:rsid w:val="4EE304E9"/>
    <w:rsid w:val="507F399C"/>
    <w:rsid w:val="512C5624"/>
    <w:rsid w:val="515B4604"/>
    <w:rsid w:val="51E710E2"/>
    <w:rsid w:val="54353FFB"/>
    <w:rsid w:val="565E52DC"/>
    <w:rsid w:val="575E7138"/>
    <w:rsid w:val="58E6255C"/>
    <w:rsid w:val="5B41346F"/>
    <w:rsid w:val="5C5D3B6B"/>
    <w:rsid w:val="5DE057CC"/>
    <w:rsid w:val="5EE272AA"/>
    <w:rsid w:val="5FC95030"/>
    <w:rsid w:val="606F1138"/>
    <w:rsid w:val="61F478FF"/>
    <w:rsid w:val="64371EBE"/>
    <w:rsid w:val="644B0ED1"/>
    <w:rsid w:val="64794284"/>
    <w:rsid w:val="652C7549"/>
    <w:rsid w:val="6582612B"/>
    <w:rsid w:val="666F593F"/>
    <w:rsid w:val="67112E9A"/>
    <w:rsid w:val="67CF3AA7"/>
    <w:rsid w:val="680E4EC4"/>
    <w:rsid w:val="695F1CD2"/>
    <w:rsid w:val="69782D5D"/>
    <w:rsid w:val="6A3749C6"/>
    <w:rsid w:val="6A403441"/>
    <w:rsid w:val="6ABE6E95"/>
    <w:rsid w:val="6B011F97"/>
    <w:rsid w:val="6B820737"/>
    <w:rsid w:val="6DCF3167"/>
    <w:rsid w:val="6DFB0400"/>
    <w:rsid w:val="6E2C05BA"/>
    <w:rsid w:val="702526C1"/>
    <w:rsid w:val="70F117FC"/>
    <w:rsid w:val="73270EF3"/>
    <w:rsid w:val="737638A2"/>
    <w:rsid w:val="745B5755"/>
    <w:rsid w:val="76BF671D"/>
    <w:rsid w:val="76C94E50"/>
    <w:rsid w:val="770D1EF8"/>
    <w:rsid w:val="77BD2282"/>
    <w:rsid w:val="790E548B"/>
    <w:rsid w:val="796C52FC"/>
    <w:rsid w:val="7B9A0569"/>
    <w:rsid w:val="7DB44158"/>
    <w:rsid w:val="7E175980"/>
    <w:rsid w:val="7E88735D"/>
    <w:rsid w:val="7FA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1583</Words>
  <Characters>1775</Characters>
  <Lines>0</Lines>
  <Paragraphs>0</Paragraphs>
  <TotalTime>192</TotalTime>
  <ScaleCrop>false</ScaleCrop>
  <LinksUpToDate>false</LinksUpToDate>
  <CharactersWithSpaces>1791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2023-12-13T02:35:00Z</dcterms:created>
  <dc:creator>china-love</dc:creator>
  <cp:lastModifiedBy>崔睿智</cp:lastModifiedBy>
  <dcterms:modified xsi:type="dcterms:W3CDTF">2026-05-12T03:01:37Z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B82C42B58A24415D82CEE47AABD141A6_13</vt:lpwstr>
  </property>
  <property fmtid="{D5CDD505-2E9C-101B-9397-08002B2CF9AE}" pid="4" name="KSOTemplateDocerSaveRecord">
    <vt:lpwstr>eyJoZGlkIjoiNzViOGZlODc4OTAwMTcwNzNiOGI0ODk4NTk0ZTIwY2EiLCJ1c2VySWQiOiI0MDcyNTEyMDkifQ==</vt:lpwstr>
  </property>
</Properties>
</file>