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96C" w:rsidRPr="00E50C17" w:rsidRDefault="0091296C" w:rsidP="0091296C">
      <w:pPr>
        <w:widowControl/>
        <w:tabs>
          <w:tab w:val="left" w:pos="5040"/>
        </w:tabs>
        <w:snapToGrid w:val="0"/>
        <w:spacing w:line="600" w:lineRule="exact"/>
        <w:jc w:val="center"/>
        <w:rPr>
          <w:rFonts w:asciiTheme="minorEastAsia" w:eastAsiaTheme="minorEastAsia" w:hAnsiTheme="minorEastAsia"/>
          <w:b/>
          <w:sz w:val="32"/>
          <w:szCs w:val="32"/>
        </w:rPr>
      </w:pPr>
      <w:r w:rsidRPr="00E50C17">
        <w:rPr>
          <w:rFonts w:asciiTheme="minorEastAsia" w:eastAsiaTheme="minorEastAsia" w:hAnsiTheme="minorEastAsia" w:hint="eastAsia"/>
          <w:b/>
          <w:kern w:val="0"/>
          <w:sz w:val="32"/>
          <w:szCs w:val="32"/>
        </w:rPr>
        <w:t>《山东航空股份有限公司货运</w:t>
      </w:r>
      <w:r w:rsidR="00551D29">
        <w:rPr>
          <w:rFonts w:asciiTheme="minorEastAsia" w:eastAsiaTheme="minorEastAsia" w:hAnsiTheme="minorEastAsia" w:hint="eastAsia"/>
          <w:b/>
          <w:kern w:val="0"/>
          <w:sz w:val="32"/>
          <w:szCs w:val="32"/>
        </w:rPr>
        <w:t>部</w:t>
      </w:r>
      <w:r w:rsidRPr="00E50C17">
        <w:rPr>
          <w:rFonts w:asciiTheme="minorEastAsia" w:eastAsiaTheme="minorEastAsia" w:hAnsiTheme="minorEastAsia" w:hint="eastAsia"/>
          <w:b/>
          <w:kern w:val="0"/>
          <w:sz w:val="32"/>
          <w:szCs w:val="32"/>
        </w:rPr>
        <w:t>竞争性谈判邀约书》</w:t>
      </w:r>
    </w:p>
    <w:p w:rsidR="00B839A6" w:rsidRPr="00E50C17" w:rsidRDefault="00B839A6" w:rsidP="00B839A6">
      <w:pPr>
        <w:widowControl/>
        <w:snapToGrid w:val="0"/>
        <w:spacing w:line="600" w:lineRule="exact"/>
        <w:rPr>
          <w:rFonts w:asciiTheme="minorEastAsia" w:eastAsiaTheme="minorEastAsia" w:hAnsiTheme="minorEastAsia" w:cs="Arial"/>
          <w:kern w:val="0"/>
          <w:sz w:val="28"/>
          <w:szCs w:val="28"/>
        </w:rPr>
      </w:pPr>
      <w:r w:rsidRPr="00E50C17">
        <w:rPr>
          <w:rFonts w:asciiTheme="minorEastAsia" w:eastAsiaTheme="minorEastAsia" w:hAnsiTheme="minorEastAsia" w:hint="eastAsia"/>
          <w:kern w:val="0"/>
          <w:sz w:val="28"/>
          <w:szCs w:val="28"/>
        </w:rPr>
        <w:t>各货运销售代理人：</w:t>
      </w:r>
    </w:p>
    <w:p w:rsidR="00B839A6" w:rsidRPr="00E50C17" w:rsidRDefault="0091296C" w:rsidP="00E50C17">
      <w:pPr>
        <w:widowControl/>
        <w:snapToGrid w:val="0"/>
        <w:spacing w:line="600" w:lineRule="exact"/>
        <w:ind w:firstLineChars="250" w:firstLine="700"/>
        <w:rPr>
          <w:rFonts w:asciiTheme="minorEastAsia" w:eastAsiaTheme="minorEastAsia" w:hAnsiTheme="minorEastAsia"/>
          <w:kern w:val="0"/>
          <w:sz w:val="28"/>
          <w:szCs w:val="28"/>
        </w:rPr>
      </w:pPr>
      <w:r w:rsidRPr="00E50C17">
        <w:rPr>
          <w:rFonts w:asciiTheme="minorEastAsia" w:eastAsiaTheme="minorEastAsia" w:hAnsiTheme="minorEastAsia" w:hint="eastAsia"/>
          <w:kern w:val="0"/>
          <w:sz w:val="28"/>
          <w:szCs w:val="28"/>
        </w:rPr>
        <w:t>山东</w:t>
      </w:r>
      <w:r w:rsidR="00B839A6" w:rsidRPr="00E50C17">
        <w:rPr>
          <w:rFonts w:asciiTheme="minorEastAsia" w:eastAsiaTheme="minorEastAsia" w:hAnsiTheme="minorEastAsia" w:hint="eastAsia"/>
          <w:kern w:val="0"/>
          <w:sz w:val="28"/>
          <w:szCs w:val="28"/>
        </w:rPr>
        <w:t>航空股份有限公司（以下简称</w:t>
      </w:r>
      <w:r w:rsidRPr="00E50C17">
        <w:rPr>
          <w:rFonts w:asciiTheme="minorEastAsia" w:eastAsiaTheme="minorEastAsia" w:hAnsiTheme="minorEastAsia" w:hint="eastAsia"/>
          <w:kern w:val="0"/>
          <w:sz w:val="28"/>
          <w:szCs w:val="28"/>
        </w:rPr>
        <w:t>山东</w:t>
      </w:r>
      <w:r w:rsidR="00B839A6" w:rsidRPr="00E50C17">
        <w:rPr>
          <w:rFonts w:asciiTheme="minorEastAsia" w:eastAsiaTheme="minorEastAsia" w:hAnsiTheme="minorEastAsia" w:hint="eastAsia"/>
          <w:kern w:val="0"/>
          <w:sz w:val="28"/>
          <w:szCs w:val="28"/>
        </w:rPr>
        <w:t>航空），以公开、公平、公正的竞争性谈判原则，对</w:t>
      </w:r>
      <w:r w:rsidR="00837D6C">
        <w:rPr>
          <w:rFonts w:asciiTheme="minorEastAsia" w:eastAsiaTheme="minorEastAsia" w:hAnsiTheme="minorEastAsia" w:hint="eastAsia"/>
          <w:kern w:val="0"/>
          <w:sz w:val="28"/>
          <w:szCs w:val="28"/>
        </w:rPr>
        <w:t>广州出港</w:t>
      </w:r>
      <w:r w:rsidR="00B839A6" w:rsidRPr="00E50C17">
        <w:rPr>
          <w:rFonts w:asciiTheme="minorEastAsia" w:eastAsiaTheme="minorEastAsia" w:hAnsiTheme="minorEastAsia" w:hint="eastAsia"/>
          <w:kern w:val="0"/>
          <w:sz w:val="28"/>
          <w:szCs w:val="28"/>
        </w:rPr>
        <w:t>航</w:t>
      </w:r>
      <w:r w:rsidR="00837D6C">
        <w:rPr>
          <w:rFonts w:asciiTheme="minorEastAsia" w:eastAsiaTheme="minorEastAsia" w:hAnsiTheme="minorEastAsia" w:hint="eastAsia"/>
          <w:kern w:val="0"/>
          <w:sz w:val="28"/>
          <w:szCs w:val="28"/>
        </w:rPr>
        <w:t>班</w:t>
      </w:r>
      <w:r w:rsidRPr="00E50C17">
        <w:rPr>
          <w:rFonts w:asciiTheme="minorEastAsia" w:eastAsiaTheme="minorEastAsia" w:hAnsiTheme="minorEastAsia" w:hint="eastAsia"/>
          <w:kern w:val="0"/>
          <w:sz w:val="28"/>
          <w:szCs w:val="28"/>
        </w:rPr>
        <w:t>腹舱</w:t>
      </w:r>
      <w:r w:rsidR="00F55651">
        <w:rPr>
          <w:rFonts w:asciiTheme="minorEastAsia" w:eastAsiaTheme="minorEastAsia" w:hAnsiTheme="minorEastAsia" w:hint="eastAsia"/>
          <w:kern w:val="0"/>
          <w:sz w:val="28"/>
          <w:szCs w:val="28"/>
        </w:rPr>
        <w:t>进行</w:t>
      </w:r>
      <w:r w:rsidRPr="00E50C17">
        <w:rPr>
          <w:rFonts w:asciiTheme="minorEastAsia" w:eastAsiaTheme="minorEastAsia" w:hAnsiTheme="minorEastAsia" w:hint="eastAsia"/>
          <w:kern w:val="0"/>
          <w:sz w:val="28"/>
          <w:szCs w:val="28"/>
        </w:rPr>
        <w:t>委托代理销售</w:t>
      </w:r>
      <w:r w:rsidR="00B839A6" w:rsidRPr="00E50C17">
        <w:rPr>
          <w:rFonts w:asciiTheme="minorEastAsia" w:eastAsiaTheme="minorEastAsia" w:hAnsiTheme="minorEastAsia" w:hint="eastAsia"/>
          <w:kern w:val="0"/>
          <w:sz w:val="28"/>
          <w:szCs w:val="28"/>
        </w:rPr>
        <w:t>采取统一竞争性谈判</w:t>
      </w:r>
      <w:r w:rsidRPr="00E50C17">
        <w:rPr>
          <w:rFonts w:asciiTheme="minorEastAsia" w:eastAsiaTheme="minorEastAsia" w:hAnsiTheme="minorEastAsia" w:hint="eastAsia"/>
          <w:kern w:val="0"/>
          <w:sz w:val="28"/>
          <w:szCs w:val="28"/>
        </w:rPr>
        <w:t xml:space="preserve"> </w:t>
      </w:r>
      <w:r w:rsidR="00B839A6" w:rsidRPr="00E50C17">
        <w:rPr>
          <w:rFonts w:asciiTheme="minorEastAsia" w:eastAsiaTheme="minorEastAsia" w:hAnsiTheme="minorEastAsia" w:hint="eastAsia"/>
          <w:kern w:val="0"/>
          <w:sz w:val="28"/>
          <w:szCs w:val="28"/>
        </w:rPr>
        <w:t>。如贵司有意向参与，请按以下要求提供竞争性谈判文件和相关资料。</w:t>
      </w:r>
    </w:p>
    <w:p w:rsidR="00B839A6" w:rsidRPr="00E50C17" w:rsidRDefault="00B839A6" w:rsidP="00B839A6">
      <w:pPr>
        <w:widowControl/>
        <w:snapToGrid w:val="0"/>
        <w:spacing w:line="600" w:lineRule="exact"/>
        <w:rPr>
          <w:rFonts w:asciiTheme="minorEastAsia" w:eastAsiaTheme="minorEastAsia" w:hAnsiTheme="minorEastAsia"/>
          <w:kern w:val="0"/>
          <w:sz w:val="28"/>
          <w:szCs w:val="28"/>
        </w:rPr>
      </w:pPr>
      <w:r w:rsidRPr="00E50C17">
        <w:rPr>
          <w:rFonts w:asciiTheme="minorEastAsia" w:eastAsiaTheme="minorEastAsia" w:hAnsiTheme="minorEastAsia" w:hint="eastAsia"/>
          <w:kern w:val="0"/>
          <w:sz w:val="28"/>
          <w:szCs w:val="28"/>
        </w:rPr>
        <w:t>一、竞争性谈判对象</w:t>
      </w:r>
    </w:p>
    <w:p w:rsidR="00B839A6" w:rsidRPr="00E50C17" w:rsidRDefault="00B839A6" w:rsidP="00E50C17">
      <w:pPr>
        <w:widowControl/>
        <w:snapToGrid w:val="0"/>
        <w:spacing w:line="600" w:lineRule="exact"/>
        <w:ind w:leftChars="267" w:left="2661" w:hangingChars="750" w:hanging="2100"/>
        <w:jc w:val="left"/>
        <w:rPr>
          <w:rFonts w:asciiTheme="minorEastAsia" w:eastAsiaTheme="minorEastAsia" w:hAnsiTheme="minorEastAsia"/>
          <w:kern w:val="0"/>
          <w:sz w:val="28"/>
          <w:szCs w:val="28"/>
        </w:rPr>
      </w:pPr>
      <w:r w:rsidRPr="00E50C17">
        <w:rPr>
          <w:rFonts w:asciiTheme="minorEastAsia" w:eastAsiaTheme="minorEastAsia" w:hAnsiTheme="minorEastAsia" w:cs="Arial" w:hint="eastAsia"/>
          <w:kern w:val="0"/>
          <w:sz w:val="28"/>
          <w:szCs w:val="28"/>
        </w:rPr>
        <w:t>㈠</w:t>
      </w:r>
      <w:r w:rsidRPr="00E50C17">
        <w:rPr>
          <w:rFonts w:asciiTheme="minorEastAsia" w:eastAsiaTheme="minorEastAsia" w:hAnsiTheme="minorEastAsia" w:hint="eastAsia"/>
          <w:kern w:val="0"/>
          <w:sz w:val="28"/>
          <w:szCs w:val="28"/>
        </w:rPr>
        <w:t>竞争性谈判对象：</w:t>
      </w:r>
      <w:r w:rsidR="00E837BC" w:rsidRPr="00E50C17">
        <w:rPr>
          <w:rFonts w:asciiTheme="minorEastAsia" w:eastAsiaTheme="minorEastAsia" w:hAnsiTheme="minorEastAsia" w:hint="eastAsia"/>
          <w:kern w:val="0"/>
          <w:sz w:val="28"/>
          <w:szCs w:val="28"/>
        </w:rPr>
        <w:t>山东</w:t>
      </w:r>
      <w:r w:rsidRPr="00E50C17">
        <w:rPr>
          <w:rFonts w:asciiTheme="minorEastAsia" w:eastAsiaTheme="minorEastAsia" w:hAnsiTheme="minorEastAsia" w:hint="eastAsia"/>
          <w:kern w:val="0"/>
          <w:sz w:val="28"/>
          <w:szCs w:val="28"/>
        </w:rPr>
        <w:t>航空</w:t>
      </w:r>
      <w:r w:rsidR="005C4B66" w:rsidRPr="00E50C17">
        <w:rPr>
          <w:rFonts w:asciiTheme="minorEastAsia" w:eastAsiaTheme="minorEastAsia" w:hAnsiTheme="minorEastAsia" w:hint="eastAsia"/>
          <w:kern w:val="0"/>
          <w:sz w:val="28"/>
          <w:szCs w:val="28"/>
        </w:rPr>
        <w:t>部分航班的</w:t>
      </w:r>
      <w:r w:rsidRPr="00E50C17">
        <w:rPr>
          <w:rFonts w:asciiTheme="minorEastAsia" w:eastAsiaTheme="minorEastAsia" w:hAnsiTheme="minorEastAsia" w:hint="eastAsia"/>
          <w:kern w:val="0"/>
          <w:sz w:val="28"/>
          <w:szCs w:val="28"/>
        </w:rPr>
        <w:t>货运销售。具体</w:t>
      </w:r>
      <w:r w:rsidR="00E837BC" w:rsidRPr="00E50C17">
        <w:rPr>
          <w:rFonts w:asciiTheme="minorEastAsia" w:eastAsiaTheme="minorEastAsia" w:hAnsiTheme="minorEastAsia" w:hint="eastAsia"/>
          <w:kern w:val="0"/>
          <w:sz w:val="28"/>
          <w:szCs w:val="28"/>
        </w:rPr>
        <w:t>标的</w:t>
      </w:r>
      <w:r w:rsidR="004F1095" w:rsidRPr="00E50C17">
        <w:rPr>
          <w:rFonts w:asciiTheme="minorEastAsia" w:eastAsiaTheme="minorEastAsia" w:hAnsiTheme="minorEastAsia" w:hint="eastAsia"/>
          <w:kern w:val="0"/>
          <w:sz w:val="28"/>
          <w:szCs w:val="28"/>
        </w:rPr>
        <w:t>详见附</w:t>
      </w:r>
      <w:r w:rsidRPr="00E50C17">
        <w:rPr>
          <w:rFonts w:asciiTheme="minorEastAsia" w:eastAsiaTheme="minorEastAsia" w:hAnsiTheme="minorEastAsia" w:cs="Arial" w:hint="eastAsia"/>
          <w:kern w:val="0"/>
          <w:sz w:val="28"/>
          <w:szCs w:val="28"/>
        </w:rPr>
        <w:t>件</w:t>
      </w:r>
      <w:r w:rsidR="00593FAC" w:rsidRPr="00E50C17">
        <w:rPr>
          <w:rFonts w:asciiTheme="minorEastAsia" w:eastAsiaTheme="minorEastAsia" w:hAnsiTheme="minorEastAsia" w:cs="Arial" w:hint="eastAsia"/>
          <w:kern w:val="0"/>
          <w:sz w:val="28"/>
          <w:szCs w:val="28"/>
        </w:rPr>
        <w:t>1</w:t>
      </w:r>
      <w:r w:rsidRPr="00E50C17">
        <w:rPr>
          <w:rFonts w:asciiTheme="minorEastAsia" w:eastAsiaTheme="minorEastAsia" w:hAnsiTheme="minorEastAsia" w:cs="Arial" w:hint="eastAsia"/>
          <w:kern w:val="0"/>
          <w:sz w:val="28"/>
          <w:szCs w:val="28"/>
        </w:rPr>
        <w:t>。</w:t>
      </w:r>
    </w:p>
    <w:p w:rsidR="00B839A6" w:rsidRPr="00E50C17" w:rsidRDefault="00B839A6" w:rsidP="00E50C17">
      <w:pPr>
        <w:widowControl/>
        <w:snapToGrid w:val="0"/>
        <w:spacing w:line="600" w:lineRule="exact"/>
        <w:ind w:firstLineChars="200" w:firstLine="560"/>
        <w:rPr>
          <w:rFonts w:asciiTheme="minorEastAsia" w:eastAsiaTheme="minorEastAsia" w:hAnsiTheme="minorEastAsia"/>
          <w:kern w:val="0"/>
          <w:sz w:val="28"/>
          <w:szCs w:val="28"/>
        </w:rPr>
      </w:pPr>
      <w:r w:rsidRPr="00E50C17">
        <w:rPr>
          <w:rFonts w:asciiTheme="minorEastAsia" w:eastAsiaTheme="minorEastAsia" w:hAnsiTheme="minorEastAsia" w:cs="Arial" w:hint="eastAsia"/>
          <w:kern w:val="0"/>
          <w:sz w:val="28"/>
          <w:szCs w:val="28"/>
        </w:rPr>
        <w:t>㈡</w:t>
      </w: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cs="Arial" w:hint="eastAsia"/>
          <w:kern w:val="0"/>
          <w:sz w:val="28"/>
          <w:szCs w:val="28"/>
        </w:rPr>
        <w:t>对象的</w:t>
      </w:r>
      <w:r w:rsidRPr="00E50C17">
        <w:rPr>
          <w:rFonts w:asciiTheme="minorEastAsia" w:eastAsiaTheme="minorEastAsia" w:hAnsiTheme="minorEastAsia" w:hint="eastAsia"/>
          <w:kern w:val="0"/>
          <w:sz w:val="28"/>
          <w:szCs w:val="28"/>
        </w:rPr>
        <w:t>说明：</w:t>
      </w:r>
    </w:p>
    <w:p w:rsidR="005C4B66" w:rsidRPr="00E50C17" w:rsidRDefault="00B839A6" w:rsidP="005C4B66">
      <w:pPr>
        <w:pStyle w:val="12"/>
        <w:widowControl/>
        <w:numPr>
          <w:ilvl w:val="0"/>
          <w:numId w:val="18"/>
        </w:numPr>
        <w:snapToGrid w:val="0"/>
        <w:spacing w:line="600" w:lineRule="exact"/>
        <w:ind w:firstLineChars="0"/>
        <w:rPr>
          <w:rFonts w:asciiTheme="minorEastAsia" w:eastAsiaTheme="minorEastAsia" w:hAnsiTheme="minorEastAsia" w:cs="Arial"/>
          <w:kern w:val="0"/>
          <w:sz w:val="28"/>
          <w:szCs w:val="28"/>
        </w:rPr>
      </w:pPr>
      <w:r w:rsidRPr="00E50C17">
        <w:rPr>
          <w:rFonts w:asciiTheme="minorEastAsia" w:eastAsiaTheme="minorEastAsia" w:hAnsiTheme="minorEastAsia" w:cs="Arial" w:hint="eastAsia"/>
          <w:kern w:val="0"/>
          <w:sz w:val="28"/>
          <w:szCs w:val="28"/>
        </w:rPr>
        <w:t>航线对应的航班号有可能发生变化，</w:t>
      </w:r>
      <w:r w:rsidR="005C4B66" w:rsidRPr="00E50C17">
        <w:rPr>
          <w:rFonts w:asciiTheme="minorEastAsia" w:eastAsiaTheme="minorEastAsia" w:hAnsiTheme="minorEastAsia" w:cs="Arial" w:hint="eastAsia"/>
          <w:kern w:val="0"/>
          <w:sz w:val="28"/>
          <w:szCs w:val="28"/>
        </w:rPr>
        <w:t>如改变后仍为山航的唯一航班，视同</w:t>
      </w:r>
      <w:r w:rsidR="00C50C50" w:rsidRPr="00E50C17">
        <w:rPr>
          <w:rFonts w:asciiTheme="minorEastAsia" w:eastAsiaTheme="minorEastAsia" w:hAnsiTheme="minorEastAsia" w:cs="Arial" w:hint="eastAsia"/>
          <w:kern w:val="0"/>
          <w:sz w:val="28"/>
          <w:szCs w:val="28"/>
        </w:rPr>
        <w:t>标的</w:t>
      </w:r>
      <w:r w:rsidR="005C4B66" w:rsidRPr="00E50C17">
        <w:rPr>
          <w:rFonts w:asciiTheme="minorEastAsia" w:eastAsiaTheme="minorEastAsia" w:hAnsiTheme="minorEastAsia" w:cs="Arial" w:hint="eastAsia"/>
          <w:kern w:val="0"/>
          <w:sz w:val="28"/>
          <w:szCs w:val="28"/>
        </w:rPr>
        <w:t xml:space="preserve">不变 。 </w:t>
      </w:r>
    </w:p>
    <w:p w:rsidR="00B839A6" w:rsidRPr="00E50C17" w:rsidRDefault="00B839A6" w:rsidP="00B839A6">
      <w:pPr>
        <w:pStyle w:val="12"/>
        <w:widowControl/>
        <w:numPr>
          <w:ilvl w:val="0"/>
          <w:numId w:val="18"/>
        </w:numPr>
        <w:snapToGrid w:val="0"/>
        <w:spacing w:line="600" w:lineRule="exact"/>
        <w:ind w:firstLineChars="0"/>
        <w:rPr>
          <w:rFonts w:asciiTheme="minorEastAsia" w:eastAsiaTheme="minorEastAsia" w:hAnsiTheme="minorEastAsia" w:cs="Arial"/>
          <w:kern w:val="0"/>
          <w:sz w:val="28"/>
          <w:szCs w:val="28"/>
        </w:rPr>
      </w:pPr>
      <w:r w:rsidRPr="00E50C17">
        <w:rPr>
          <w:rFonts w:asciiTheme="minorEastAsia" w:eastAsiaTheme="minorEastAsia" w:hAnsiTheme="minorEastAsia" w:cs="Arial" w:hint="eastAsia"/>
          <w:kern w:val="0"/>
          <w:sz w:val="28"/>
          <w:szCs w:val="28"/>
        </w:rPr>
        <w:t>航班执行的开始日期、结束日期、时刻及每周的班期有变化的可能，以实际执行为准。</w:t>
      </w:r>
      <w:r w:rsidR="005C4B66" w:rsidRPr="00E50C17">
        <w:rPr>
          <w:rFonts w:asciiTheme="minorEastAsia" w:eastAsiaTheme="minorEastAsia" w:hAnsiTheme="minorEastAsia" w:cs="Arial" w:hint="eastAsia"/>
          <w:kern w:val="0"/>
          <w:sz w:val="28"/>
          <w:szCs w:val="28"/>
        </w:rPr>
        <w:t xml:space="preserve"> </w:t>
      </w:r>
    </w:p>
    <w:p w:rsidR="00F96757" w:rsidRPr="00E50C17" w:rsidRDefault="005C4B66" w:rsidP="004F1095">
      <w:pPr>
        <w:pStyle w:val="12"/>
        <w:widowControl/>
        <w:numPr>
          <w:ilvl w:val="0"/>
          <w:numId w:val="18"/>
        </w:numPr>
        <w:snapToGrid w:val="0"/>
        <w:spacing w:line="600" w:lineRule="exact"/>
        <w:ind w:firstLineChars="0"/>
        <w:rPr>
          <w:rFonts w:asciiTheme="minorEastAsia" w:eastAsiaTheme="minorEastAsia" w:hAnsiTheme="minorEastAsia" w:cs="Arial"/>
          <w:kern w:val="0"/>
          <w:sz w:val="28"/>
          <w:szCs w:val="28"/>
        </w:rPr>
      </w:pPr>
      <w:r w:rsidRPr="00E50C17">
        <w:rPr>
          <w:rFonts w:asciiTheme="minorEastAsia" w:eastAsiaTheme="minorEastAsia" w:hAnsiTheme="minorEastAsia" w:cs="Arial" w:hint="eastAsia"/>
          <w:kern w:val="0"/>
          <w:sz w:val="28"/>
          <w:szCs w:val="28"/>
        </w:rPr>
        <w:t xml:space="preserve"> 除出现不可抗力因素，双方不得在合同期内终止合同。</w:t>
      </w:r>
    </w:p>
    <w:p w:rsidR="00B839A6" w:rsidRPr="00E50C17" w:rsidRDefault="00B839A6" w:rsidP="00B839A6">
      <w:pPr>
        <w:widowControl/>
        <w:snapToGrid w:val="0"/>
        <w:spacing w:line="600" w:lineRule="exact"/>
        <w:rPr>
          <w:rFonts w:asciiTheme="minorEastAsia" w:eastAsiaTheme="minorEastAsia" w:hAnsiTheme="minorEastAsia" w:cs="Arial"/>
          <w:kern w:val="0"/>
          <w:sz w:val="28"/>
          <w:szCs w:val="28"/>
        </w:rPr>
      </w:pPr>
      <w:r w:rsidRPr="00E50C17">
        <w:rPr>
          <w:rFonts w:asciiTheme="minorEastAsia" w:eastAsiaTheme="minorEastAsia" w:hAnsiTheme="minorEastAsia" w:hint="eastAsia"/>
          <w:kern w:val="0"/>
          <w:sz w:val="28"/>
          <w:szCs w:val="28"/>
        </w:rPr>
        <w:t>二、竞争性谈判时间、地点</w:t>
      </w:r>
    </w:p>
    <w:p w:rsidR="00B839A6" w:rsidRPr="00E50C17" w:rsidRDefault="00B839A6" w:rsidP="00E50C17">
      <w:pPr>
        <w:widowControl/>
        <w:snapToGrid w:val="0"/>
        <w:spacing w:line="600" w:lineRule="exact"/>
        <w:ind w:firstLineChars="200" w:firstLine="560"/>
        <w:rPr>
          <w:rFonts w:asciiTheme="minorEastAsia" w:eastAsiaTheme="minorEastAsia" w:hAnsiTheme="minorEastAsia"/>
          <w:kern w:val="0"/>
          <w:sz w:val="28"/>
          <w:szCs w:val="28"/>
        </w:rPr>
      </w:pPr>
      <w:r w:rsidRPr="00E50C17">
        <w:rPr>
          <w:rFonts w:asciiTheme="minorEastAsia" w:eastAsiaTheme="minorEastAsia" w:hAnsiTheme="minorEastAsia" w:hint="eastAsia"/>
          <w:kern w:val="0"/>
          <w:sz w:val="28"/>
          <w:szCs w:val="28"/>
        </w:rPr>
        <w:t>时间：</w:t>
      </w:r>
    </w:p>
    <w:p w:rsidR="00B839A6" w:rsidRPr="00E50C17" w:rsidRDefault="00B839A6" w:rsidP="00B839A6">
      <w:pPr>
        <w:pStyle w:val="12"/>
        <w:widowControl/>
        <w:numPr>
          <w:ilvl w:val="0"/>
          <w:numId w:val="19"/>
        </w:numPr>
        <w:snapToGrid w:val="0"/>
        <w:spacing w:line="600" w:lineRule="exact"/>
        <w:ind w:firstLineChars="0"/>
        <w:rPr>
          <w:rFonts w:asciiTheme="minorEastAsia" w:eastAsiaTheme="minorEastAsia" w:hAnsiTheme="minorEastAsia"/>
          <w:sz w:val="28"/>
          <w:szCs w:val="28"/>
        </w:rPr>
      </w:pPr>
      <w:r w:rsidRPr="00E50C17">
        <w:rPr>
          <w:rFonts w:asciiTheme="minorEastAsia" w:eastAsiaTheme="minorEastAsia" w:hAnsiTheme="minorEastAsia" w:hint="eastAsia"/>
          <w:kern w:val="0"/>
          <w:sz w:val="28"/>
          <w:szCs w:val="28"/>
        </w:rPr>
        <w:t>竞标申请时间：</w:t>
      </w:r>
      <w:r w:rsidR="00E50C17">
        <w:rPr>
          <w:rFonts w:asciiTheme="minorEastAsia" w:eastAsiaTheme="minorEastAsia" w:hAnsiTheme="minorEastAsia" w:hint="eastAsia"/>
          <w:kern w:val="0"/>
          <w:sz w:val="28"/>
          <w:szCs w:val="28"/>
        </w:rPr>
        <w:t>2017</w:t>
      </w:r>
      <w:r w:rsidRPr="00E50C17">
        <w:rPr>
          <w:rFonts w:asciiTheme="minorEastAsia" w:eastAsiaTheme="minorEastAsia" w:hAnsiTheme="minorEastAsia" w:cs="Arial" w:hint="eastAsia"/>
          <w:kern w:val="0"/>
          <w:sz w:val="28"/>
          <w:szCs w:val="28"/>
        </w:rPr>
        <w:t>年</w:t>
      </w:r>
      <w:r w:rsidR="00037CD9">
        <w:rPr>
          <w:rFonts w:asciiTheme="minorEastAsia" w:eastAsiaTheme="minorEastAsia" w:hAnsiTheme="minorEastAsia" w:cs="Arial" w:hint="eastAsia"/>
          <w:kern w:val="0"/>
          <w:sz w:val="28"/>
          <w:szCs w:val="28"/>
        </w:rPr>
        <w:t>4</w:t>
      </w:r>
      <w:r w:rsidRPr="00E50C17">
        <w:rPr>
          <w:rFonts w:asciiTheme="minorEastAsia" w:eastAsiaTheme="minorEastAsia" w:hAnsiTheme="minorEastAsia" w:cs="Arial" w:hint="eastAsia"/>
          <w:kern w:val="0"/>
          <w:sz w:val="28"/>
          <w:szCs w:val="28"/>
        </w:rPr>
        <w:t>月</w:t>
      </w:r>
      <w:r w:rsidR="00E50C17">
        <w:rPr>
          <w:rFonts w:asciiTheme="minorEastAsia" w:eastAsiaTheme="minorEastAsia" w:hAnsiTheme="minorEastAsia" w:cs="Arial" w:hint="eastAsia"/>
          <w:kern w:val="0"/>
          <w:sz w:val="28"/>
          <w:szCs w:val="28"/>
        </w:rPr>
        <w:t>2</w:t>
      </w:r>
      <w:r w:rsidR="00037CD9">
        <w:rPr>
          <w:rFonts w:asciiTheme="minorEastAsia" w:eastAsiaTheme="minorEastAsia" w:hAnsiTheme="minorEastAsia" w:cs="Arial" w:hint="eastAsia"/>
          <w:kern w:val="0"/>
          <w:sz w:val="28"/>
          <w:szCs w:val="28"/>
        </w:rPr>
        <w:t>5</w:t>
      </w:r>
      <w:r w:rsidRPr="00E50C17">
        <w:rPr>
          <w:rFonts w:asciiTheme="minorEastAsia" w:eastAsiaTheme="minorEastAsia" w:hAnsiTheme="minorEastAsia" w:cs="Arial" w:hint="eastAsia"/>
          <w:kern w:val="0"/>
          <w:sz w:val="28"/>
          <w:szCs w:val="28"/>
        </w:rPr>
        <w:t>日起至</w:t>
      </w:r>
      <w:r w:rsidR="00E50C17">
        <w:rPr>
          <w:rFonts w:asciiTheme="minorEastAsia" w:eastAsiaTheme="minorEastAsia" w:hAnsiTheme="minorEastAsia" w:cs="Arial" w:hint="eastAsia"/>
          <w:kern w:val="0"/>
          <w:sz w:val="28"/>
          <w:szCs w:val="28"/>
        </w:rPr>
        <w:t>5</w:t>
      </w:r>
      <w:r w:rsidRPr="00E50C17">
        <w:rPr>
          <w:rFonts w:asciiTheme="minorEastAsia" w:eastAsiaTheme="minorEastAsia" w:hAnsiTheme="minorEastAsia" w:cs="Arial" w:hint="eastAsia"/>
          <w:kern w:val="0"/>
          <w:sz w:val="28"/>
          <w:szCs w:val="28"/>
        </w:rPr>
        <w:t>月</w:t>
      </w:r>
      <w:r w:rsidR="00037CD9">
        <w:rPr>
          <w:rFonts w:asciiTheme="minorEastAsia" w:eastAsiaTheme="minorEastAsia" w:hAnsiTheme="minorEastAsia" w:cs="Arial" w:hint="eastAsia"/>
          <w:kern w:val="0"/>
          <w:sz w:val="28"/>
          <w:szCs w:val="28"/>
        </w:rPr>
        <w:t>2</w:t>
      </w:r>
      <w:r w:rsidRPr="00E50C17">
        <w:rPr>
          <w:rFonts w:asciiTheme="minorEastAsia" w:eastAsiaTheme="minorEastAsia" w:hAnsiTheme="minorEastAsia" w:cs="Arial" w:hint="eastAsia"/>
          <w:kern w:val="0"/>
          <w:sz w:val="28"/>
          <w:szCs w:val="28"/>
        </w:rPr>
        <w:t>日</w:t>
      </w:r>
      <w:r w:rsidR="00E50C17">
        <w:rPr>
          <w:rFonts w:asciiTheme="minorEastAsia" w:eastAsiaTheme="minorEastAsia" w:hAnsiTheme="minorEastAsia" w:cs="Arial" w:hint="eastAsia"/>
          <w:kern w:val="0"/>
          <w:sz w:val="28"/>
          <w:szCs w:val="28"/>
        </w:rPr>
        <w:t>1700</w:t>
      </w:r>
      <w:r w:rsidRPr="00E50C17">
        <w:rPr>
          <w:rFonts w:asciiTheme="minorEastAsia" w:eastAsiaTheme="minorEastAsia" w:hAnsiTheme="minorEastAsia" w:cs="Arial" w:hint="eastAsia"/>
          <w:kern w:val="0"/>
          <w:sz w:val="28"/>
          <w:szCs w:val="28"/>
        </w:rPr>
        <w:t>时止将《</w:t>
      </w: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cs="Arial" w:hint="eastAsia"/>
          <w:kern w:val="0"/>
          <w:sz w:val="28"/>
          <w:szCs w:val="28"/>
        </w:rPr>
        <w:t>报价书》（附件1）、《遵守</w:t>
      </w: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cs="Arial" w:hint="eastAsia"/>
          <w:kern w:val="0"/>
          <w:sz w:val="28"/>
          <w:szCs w:val="28"/>
        </w:rPr>
        <w:t>规则承诺书》（附件2）、汇款证明和其它本邀约书中要求相关材料送到</w:t>
      </w:r>
      <w:r w:rsidR="00D60F45" w:rsidRPr="00E50C17">
        <w:rPr>
          <w:rFonts w:asciiTheme="minorEastAsia" w:eastAsiaTheme="minorEastAsia" w:hAnsiTheme="minorEastAsia" w:cs="Arial" w:hint="eastAsia"/>
          <w:kern w:val="0"/>
          <w:sz w:val="28"/>
          <w:szCs w:val="28"/>
        </w:rPr>
        <w:t>山东</w:t>
      </w:r>
      <w:r w:rsidRPr="00E50C17">
        <w:rPr>
          <w:rFonts w:asciiTheme="minorEastAsia" w:eastAsiaTheme="minorEastAsia" w:hAnsiTheme="minorEastAsia" w:cs="Arial" w:hint="eastAsia"/>
          <w:kern w:val="0"/>
          <w:sz w:val="28"/>
          <w:szCs w:val="28"/>
        </w:rPr>
        <w:t>航空，</w:t>
      </w:r>
      <w:r w:rsidRPr="00E50C17">
        <w:rPr>
          <w:rFonts w:asciiTheme="minorEastAsia" w:eastAsiaTheme="minorEastAsia" w:hAnsiTheme="minorEastAsia" w:hint="eastAsia"/>
          <w:sz w:val="28"/>
          <w:szCs w:val="28"/>
        </w:rPr>
        <w:t>截止时间后送达的材料拒收。（</w:t>
      </w: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hint="eastAsia"/>
          <w:sz w:val="28"/>
          <w:szCs w:val="28"/>
        </w:rPr>
        <w:t>相关文件材料以实际送达、收到为准；已提交公司资质材料的单位，无需再次提供）</w:t>
      </w:r>
    </w:p>
    <w:p w:rsidR="00B839A6" w:rsidRPr="00E50C17" w:rsidRDefault="00D60F45" w:rsidP="00B839A6">
      <w:pPr>
        <w:pStyle w:val="12"/>
        <w:widowControl/>
        <w:numPr>
          <w:ilvl w:val="0"/>
          <w:numId w:val="19"/>
        </w:numPr>
        <w:snapToGrid w:val="0"/>
        <w:spacing w:line="600" w:lineRule="exact"/>
        <w:ind w:firstLineChars="0"/>
        <w:rPr>
          <w:rFonts w:asciiTheme="minorEastAsia" w:eastAsiaTheme="minorEastAsia" w:hAnsiTheme="minorEastAsia"/>
          <w:kern w:val="0"/>
          <w:sz w:val="28"/>
          <w:szCs w:val="28"/>
        </w:rPr>
      </w:pPr>
      <w:r w:rsidRPr="00E50C17">
        <w:rPr>
          <w:rFonts w:asciiTheme="minorEastAsia" w:eastAsiaTheme="minorEastAsia" w:hAnsiTheme="minorEastAsia" w:hint="eastAsia"/>
          <w:kern w:val="0"/>
          <w:sz w:val="28"/>
          <w:szCs w:val="28"/>
        </w:rPr>
        <w:t>委托代理</w:t>
      </w:r>
      <w:r w:rsidR="00B839A6" w:rsidRPr="00E50C17">
        <w:rPr>
          <w:rFonts w:asciiTheme="minorEastAsia" w:eastAsiaTheme="minorEastAsia" w:hAnsiTheme="minorEastAsia" w:hint="eastAsia"/>
          <w:kern w:val="0"/>
          <w:sz w:val="28"/>
          <w:szCs w:val="28"/>
        </w:rPr>
        <w:t>合同期限:自合同签订之日起</w:t>
      </w:r>
      <w:r w:rsidR="00E50C17">
        <w:rPr>
          <w:rFonts w:asciiTheme="minorEastAsia" w:eastAsiaTheme="minorEastAsia" w:hAnsiTheme="minorEastAsia" w:hint="eastAsia"/>
          <w:kern w:val="0"/>
          <w:sz w:val="28"/>
          <w:szCs w:val="28"/>
        </w:rPr>
        <w:t>1年</w:t>
      </w:r>
      <w:r w:rsidR="00B839A6" w:rsidRPr="00E50C17">
        <w:rPr>
          <w:rFonts w:asciiTheme="minorEastAsia" w:eastAsiaTheme="minorEastAsia" w:hAnsiTheme="minorEastAsia" w:hint="eastAsia"/>
          <w:kern w:val="0"/>
          <w:sz w:val="28"/>
          <w:szCs w:val="28"/>
        </w:rPr>
        <w:t>为期限。</w:t>
      </w:r>
    </w:p>
    <w:p w:rsidR="00B839A6" w:rsidRPr="00E50C17" w:rsidRDefault="00B839A6" w:rsidP="00E50C17">
      <w:pPr>
        <w:widowControl/>
        <w:snapToGrid w:val="0"/>
        <w:spacing w:line="600" w:lineRule="exact"/>
        <w:ind w:firstLineChars="196" w:firstLine="549"/>
        <w:rPr>
          <w:rFonts w:asciiTheme="minorEastAsia" w:eastAsiaTheme="minorEastAsia" w:hAnsiTheme="minorEastAsia"/>
          <w:kern w:val="0"/>
          <w:sz w:val="28"/>
          <w:szCs w:val="28"/>
        </w:rPr>
      </w:pPr>
    </w:p>
    <w:p w:rsidR="00B839A6" w:rsidRPr="00E50C17" w:rsidRDefault="00B839A6" w:rsidP="00B839A6">
      <w:pPr>
        <w:widowControl/>
        <w:snapToGrid w:val="0"/>
        <w:spacing w:line="600" w:lineRule="exact"/>
        <w:rPr>
          <w:rFonts w:asciiTheme="minorEastAsia" w:eastAsiaTheme="minorEastAsia" w:hAnsiTheme="minorEastAsia"/>
          <w:kern w:val="0"/>
          <w:sz w:val="28"/>
          <w:szCs w:val="28"/>
        </w:rPr>
      </w:pPr>
      <w:r w:rsidRPr="00E50C17">
        <w:rPr>
          <w:rFonts w:asciiTheme="minorEastAsia" w:eastAsiaTheme="minorEastAsia" w:hAnsiTheme="minorEastAsia" w:hint="eastAsia"/>
          <w:kern w:val="0"/>
          <w:sz w:val="28"/>
          <w:szCs w:val="28"/>
        </w:rPr>
        <w:t>三、竞争性谈判方式</w:t>
      </w:r>
    </w:p>
    <w:p w:rsidR="00B839A6" w:rsidRPr="00E50C17" w:rsidRDefault="00B839A6" w:rsidP="00E50C17">
      <w:pPr>
        <w:widowControl/>
        <w:snapToGrid w:val="0"/>
        <w:spacing w:line="600" w:lineRule="exact"/>
        <w:ind w:leftChars="250" w:left="525" w:firstLineChars="50" w:firstLine="140"/>
        <w:rPr>
          <w:rFonts w:asciiTheme="minorEastAsia" w:eastAsiaTheme="minorEastAsia" w:hAnsiTheme="minorEastAsia"/>
          <w:kern w:val="0"/>
          <w:sz w:val="28"/>
          <w:szCs w:val="28"/>
        </w:rPr>
      </w:pPr>
      <w:r w:rsidRPr="00E50C17">
        <w:rPr>
          <w:rFonts w:asciiTheme="minorEastAsia" w:eastAsiaTheme="minorEastAsia" w:hAnsiTheme="minorEastAsia" w:hint="eastAsia"/>
          <w:kern w:val="0"/>
          <w:sz w:val="28"/>
          <w:szCs w:val="28"/>
        </w:rPr>
        <w:t>㈠公开邀请竞争性谈判，密封报价；公开唱标；</w:t>
      </w:r>
    </w:p>
    <w:p w:rsidR="00B839A6" w:rsidRPr="00E50C17" w:rsidRDefault="00F3520E" w:rsidP="00E50C17">
      <w:pPr>
        <w:widowControl/>
        <w:snapToGrid w:val="0"/>
        <w:spacing w:line="600" w:lineRule="exact"/>
        <w:ind w:firstLineChars="300" w:firstLine="840"/>
        <w:rPr>
          <w:rFonts w:asciiTheme="minorEastAsia" w:eastAsiaTheme="minorEastAsia" w:hAnsiTheme="minorEastAsia"/>
          <w:kern w:val="0"/>
          <w:sz w:val="28"/>
          <w:szCs w:val="28"/>
        </w:rPr>
      </w:pPr>
      <w:r w:rsidRPr="00E50C17">
        <w:rPr>
          <w:rFonts w:asciiTheme="minorEastAsia" w:eastAsiaTheme="minorEastAsia" w:hAnsiTheme="minorEastAsia" w:hint="eastAsia"/>
          <w:kern w:val="0"/>
          <w:sz w:val="28"/>
          <w:szCs w:val="28"/>
        </w:rPr>
        <w:lastRenderedPageBreak/>
        <w:t>㈡原</w:t>
      </w:r>
      <w:r w:rsidR="00B839A6" w:rsidRPr="00E50C17">
        <w:rPr>
          <w:rFonts w:asciiTheme="minorEastAsia" w:eastAsiaTheme="minorEastAsia" w:hAnsiTheme="minorEastAsia" w:hint="eastAsia"/>
          <w:kern w:val="0"/>
          <w:sz w:val="28"/>
          <w:szCs w:val="28"/>
        </w:rPr>
        <w:t>则上每家公司只有一次报价机会，以竞争性谈判报价书上注明的价格为准。</w:t>
      </w:r>
      <w:r w:rsidRPr="00E50C17">
        <w:rPr>
          <w:rFonts w:asciiTheme="minorEastAsia" w:eastAsiaTheme="minorEastAsia" w:hAnsiTheme="minorEastAsia" w:hint="eastAsia"/>
          <w:kern w:val="0"/>
          <w:sz w:val="28"/>
          <w:szCs w:val="28"/>
        </w:rPr>
        <w:t xml:space="preserve">  </w:t>
      </w:r>
    </w:p>
    <w:p w:rsidR="00F3520E" w:rsidRPr="00E50C17" w:rsidRDefault="00D60F45" w:rsidP="00F3520E">
      <w:pPr>
        <w:pStyle w:val="aff8"/>
        <w:widowControl/>
        <w:numPr>
          <w:ilvl w:val="0"/>
          <w:numId w:val="19"/>
        </w:numPr>
        <w:snapToGrid w:val="0"/>
        <w:spacing w:line="600" w:lineRule="exact"/>
        <w:ind w:firstLineChars="0"/>
        <w:rPr>
          <w:rFonts w:asciiTheme="minorEastAsia" w:eastAsiaTheme="minorEastAsia" w:hAnsiTheme="minorEastAsia" w:cs="Arial"/>
          <w:kern w:val="0"/>
          <w:sz w:val="28"/>
          <w:szCs w:val="28"/>
        </w:rPr>
      </w:pPr>
      <w:r w:rsidRPr="00E50C17">
        <w:rPr>
          <w:rFonts w:asciiTheme="minorEastAsia" w:eastAsiaTheme="minorEastAsia" w:hAnsiTheme="minorEastAsia" w:cs="Arial" w:hint="eastAsia"/>
          <w:kern w:val="0"/>
          <w:sz w:val="28"/>
          <w:szCs w:val="28"/>
        </w:rPr>
        <w:t>山东</w:t>
      </w:r>
      <w:r w:rsidR="00B839A6" w:rsidRPr="00E50C17">
        <w:rPr>
          <w:rFonts w:asciiTheme="minorEastAsia" w:eastAsiaTheme="minorEastAsia" w:hAnsiTheme="minorEastAsia" w:cs="Arial" w:hint="eastAsia"/>
          <w:kern w:val="0"/>
          <w:sz w:val="28"/>
          <w:szCs w:val="28"/>
        </w:rPr>
        <w:t>航空将在开标后</w:t>
      </w:r>
      <w:r w:rsidR="00F3520E" w:rsidRPr="00E50C17">
        <w:rPr>
          <w:rFonts w:asciiTheme="minorEastAsia" w:eastAsiaTheme="minorEastAsia" w:hAnsiTheme="minorEastAsia" w:cs="Arial" w:hint="eastAsia"/>
          <w:kern w:val="0"/>
          <w:sz w:val="28"/>
          <w:szCs w:val="28"/>
        </w:rPr>
        <w:t>2</w:t>
      </w:r>
      <w:r w:rsidR="00B839A6" w:rsidRPr="00E50C17">
        <w:rPr>
          <w:rFonts w:asciiTheme="minorEastAsia" w:eastAsiaTheme="minorEastAsia" w:hAnsiTheme="minorEastAsia" w:cs="Arial" w:hint="eastAsia"/>
          <w:kern w:val="0"/>
          <w:sz w:val="28"/>
          <w:szCs w:val="28"/>
        </w:rPr>
        <w:t>个工作日内，以书面形式发函通知</w:t>
      </w:r>
      <w:r w:rsidR="00F3520E" w:rsidRPr="00E50C17">
        <w:rPr>
          <w:rFonts w:asciiTheme="minorEastAsia" w:eastAsiaTheme="minorEastAsia" w:hAnsiTheme="minorEastAsia" w:hint="eastAsia"/>
          <w:kern w:val="0"/>
          <w:sz w:val="28"/>
          <w:szCs w:val="28"/>
        </w:rPr>
        <w:t>竞争性谈判</w:t>
      </w:r>
      <w:r w:rsidR="00F3520E" w:rsidRPr="00E50C17">
        <w:rPr>
          <w:rFonts w:asciiTheme="minorEastAsia" w:eastAsiaTheme="minorEastAsia" w:hAnsiTheme="minorEastAsia" w:hint="eastAsia"/>
          <w:sz w:val="28"/>
          <w:szCs w:val="28"/>
        </w:rPr>
        <w:t>成功单位</w:t>
      </w:r>
      <w:r w:rsidR="00B839A6" w:rsidRPr="00E50C17">
        <w:rPr>
          <w:rFonts w:asciiTheme="minorEastAsia" w:eastAsiaTheme="minorEastAsia" w:hAnsiTheme="minorEastAsia" w:cs="Arial" w:hint="eastAsia"/>
          <w:kern w:val="0"/>
          <w:sz w:val="28"/>
          <w:szCs w:val="28"/>
        </w:rPr>
        <w:t>。</w:t>
      </w:r>
    </w:p>
    <w:p w:rsidR="00F3520E" w:rsidRPr="00E50C17" w:rsidRDefault="00F3520E" w:rsidP="00F3520E">
      <w:pPr>
        <w:pStyle w:val="aff8"/>
        <w:widowControl/>
        <w:numPr>
          <w:ilvl w:val="0"/>
          <w:numId w:val="19"/>
        </w:numPr>
        <w:snapToGrid w:val="0"/>
        <w:spacing w:line="600" w:lineRule="exact"/>
        <w:ind w:firstLineChars="0"/>
        <w:rPr>
          <w:rFonts w:asciiTheme="minorEastAsia" w:eastAsiaTheme="minorEastAsia" w:hAnsiTheme="minorEastAsia" w:cs="Arial"/>
          <w:kern w:val="0"/>
          <w:sz w:val="28"/>
          <w:szCs w:val="28"/>
        </w:rPr>
      </w:pP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hint="eastAsia"/>
          <w:sz w:val="28"/>
          <w:szCs w:val="28"/>
        </w:rPr>
        <w:t>成功单位，三个工作日内不签订合同或没有补齐合同履约保证金视为放弃，直接扣除全部保证金</w:t>
      </w:r>
    </w:p>
    <w:p w:rsidR="00B839A6" w:rsidRPr="00E50C17" w:rsidRDefault="00B839A6" w:rsidP="00B839A6">
      <w:pPr>
        <w:widowControl/>
        <w:snapToGrid w:val="0"/>
        <w:spacing w:line="600" w:lineRule="exact"/>
        <w:jc w:val="left"/>
        <w:rPr>
          <w:rFonts w:asciiTheme="minorEastAsia" w:eastAsiaTheme="minorEastAsia" w:hAnsiTheme="minorEastAsia"/>
          <w:kern w:val="0"/>
          <w:sz w:val="28"/>
          <w:szCs w:val="28"/>
        </w:rPr>
      </w:pPr>
      <w:r w:rsidRPr="00E50C17">
        <w:rPr>
          <w:rFonts w:asciiTheme="minorEastAsia" w:eastAsiaTheme="minorEastAsia" w:hAnsiTheme="minorEastAsia" w:hint="eastAsia"/>
          <w:kern w:val="0"/>
          <w:sz w:val="28"/>
          <w:szCs w:val="28"/>
        </w:rPr>
        <w:t>四、竞争性谈判原则</w:t>
      </w:r>
    </w:p>
    <w:p w:rsidR="00B839A6" w:rsidRPr="00E50C17" w:rsidRDefault="00B839A6" w:rsidP="004130FF">
      <w:pPr>
        <w:spacing w:line="600" w:lineRule="exact"/>
        <w:ind w:leftChars="355" w:left="745"/>
        <w:jc w:val="left"/>
        <w:rPr>
          <w:rFonts w:asciiTheme="minorEastAsia" w:eastAsiaTheme="minorEastAsia" w:hAnsiTheme="minorEastAsia"/>
          <w:sz w:val="28"/>
          <w:szCs w:val="28"/>
        </w:rPr>
      </w:pPr>
      <w:r w:rsidRPr="00E50C17">
        <w:rPr>
          <w:rFonts w:asciiTheme="minorEastAsia" w:eastAsiaTheme="minorEastAsia" w:hAnsiTheme="minorEastAsia" w:hint="eastAsia"/>
          <w:kern w:val="0"/>
          <w:sz w:val="28"/>
          <w:szCs w:val="28"/>
        </w:rPr>
        <w:t>㈠</w:t>
      </w:r>
      <w:r w:rsidRPr="00E50C17">
        <w:rPr>
          <w:rFonts w:asciiTheme="minorEastAsia" w:eastAsiaTheme="minorEastAsia" w:hAnsiTheme="minorEastAsia" w:hint="eastAsia"/>
          <w:bCs/>
          <w:sz w:val="28"/>
          <w:szCs w:val="28"/>
        </w:rPr>
        <w:t>报价须以佰元为整数，</w:t>
      </w:r>
      <w:r w:rsidR="004130FF" w:rsidRPr="00E50C17">
        <w:rPr>
          <w:rFonts w:asciiTheme="minorEastAsia" w:eastAsiaTheme="minorEastAsia" w:hAnsiTheme="minorEastAsia" w:hint="eastAsia"/>
          <w:bCs/>
          <w:sz w:val="28"/>
          <w:szCs w:val="28"/>
        </w:rPr>
        <w:t>山东</w:t>
      </w:r>
      <w:r w:rsidRPr="00E50C17">
        <w:rPr>
          <w:rFonts w:asciiTheme="minorEastAsia" w:eastAsiaTheme="minorEastAsia" w:hAnsiTheme="minorEastAsia" w:hint="eastAsia"/>
          <w:bCs/>
          <w:sz w:val="28"/>
          <w:szCs w:val="28"/>
        </w:rPr>
        <w:t>航空根据</w:t>
      </w: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hint="eastAsia"/>
          <w:bCs/>
          <w:sz w:val="28"/>
          <w:szCs w:val="28"/>
        </w:rPr>
        <w:t>价格确定中标人及中标候选人，</w:t>
      </w:r>
      <w:r w:rsidRPr="00E50C17">
        <w:rPr>
          <w:rFonts w:asciiTheme="minorEastAsia" w:eastAsiaTheme="minorEastAsia" w:hAnsiTheme="minorEastAsia" w:hint="eastAsia"/>
          <w:sz w:val="28"/>
          <w:szCs w:val="28"/>
        </w:rPr>
        <w:t>以“价高者得”为基本原则；</w:t>
      </w:r>
    </w:p>
    <w:p w:rsidR="00B839A6" w:rsidRPr="00E50C17" w:rsidRDefault="004130FF" w:rsidP="004130FF">
      <w:pPr>
        <w:spacing w:line="600" w:lineRule="exact"/>
        <w:ind w:left="851"/>
        <w:jc w:val="left"/>
        <w:rPr>
          <w:rFonts w:asciiTheme="minorEastAsia" w:eastAsiaTheme="minorEastAsia" w:hAnsiTheme="minorEastAsia"/>
          <w:sz w:val="28"/>
          <w:szCs w:val="28"/>
        </w:rPr>
      </w:pPr>
      <w:r w:rsidRPr="00E50C17">
        <w:rPr>
          <w:rFonts w:asciiTheme="minorEastAsia" w:eastAsiaTheme="minorEastAsia" w:hAnsiTheme="minorEastAsia" w:hint="eastAsia"/>
          <w:kern w:val="0"/>
          <w:sz w:val="28"/>
          <w:szCs w:val="28"/>
        </w:rPr>
        <w:t>㈡</w:t>
      </w:r>
      <w:r w:rsidRPr="00E50C17">
        <w:rPr>
          <w:rFonts w:asciiTheme="minorEastAsia" w:eastAsiaTheme="minorEastAsia" w:hAnsiTheme="minorEastAsia" w:hint="eastAsia"/>
          <w:sz w:val="28"/>
          <w:szCs w:val="28"/>
        </w:rPr>
        <w:t>特</w:t>
      </w:r>
      <w:r w:rsidR="00B839A6" w:rsidRPr="00E50C17">
        <w:rPr>
          <w:rFonts w:asciiTheme="minorEastAsia" w:eastAsiaTheme="minorEastAsia" w:hAnsiTheme="minorEastAsia" w:hint="eastAsia"/>
          <w:sz w:val="28"/>
          <w:szCs w:val="28"/>
        </w:rPr>
        <w:t>殊情况下，同一航班报价相同，对相同报价的单位进行二次议标或竞标，</w:t>
      </w:r>
      <w:r w:rsidRPr="00E50C17">
        <w:rPr>
          <w:rFonts w:asciiTheme="minorEastAsia" w:eastAsiaTheme="minorEastAsia" w:hAnsiTheme="minorEastAsia" w:hint="eastAsia"/>
          <w:sz w:val="28"/>
          <w:szCs w:val="28"/>
        </w:rPr>
        <w:t>山东</w:t>
      </w:r>
      <w:r w:rsidR="00B839A6" w:rsidRPr="00E50C17">
        <w:rPr>
          <w:rFonts w:asciiTheme="minorEastAsia" w:eastAsiaTheme="minorEastAsia" w:hAnsiTheme="minorEastAsia" w:hint="eastAsia"/>
          <w:sz w:val="28"/>
          <w:szCs w:val="28"/>
        </w:rPr>
        <w:t>航空也可任选其一作为中标单位；</w:t>
      </w:r>
    </w:p>
    <w:p w:rsidR="009D1169" w:rsidRPr="00E50C17" w:rsidRDefault="004130FF" w:rsidP="004130FF">
      <w:pPr>
        <w:pStyle w:val="aff8"/>
        <w:numPr>
          <w:ilvl w:val="0"/>
          <w:numId w:val="19"/>
        </w:numPr>
        <w:spacing w:line="600" w:lineRule="exact"/>
        <w:ind w:firstLineChars="0"/>
        <w:jc w:val="left"/>
        <w:rPr>
          <w:rFonts w:asciiTheme="minorEastAsia" w:eastAsiaTheme="minorEastAsia" w:hAnsiTheme="minorEastAsia" w:cs="Arial"/>
          <w:kern w:val="0"/>
          <w:sz w:val="28"/>
          <w:szCs w:val="28"/>
        </w:rPr>
      </w:pPr>
      <w:r w:rsidRPr="00E50C17">
        <w:rPr>
          <w:rFonts w:asciiTheme="minorEastAsia" w:eastAsiaTheme="minorEastAsia" w:hAnsiTheme="minorEastAsia" w:hint="eastAsia"/>
          <w:sz w:val="28"/>
          <w:szCs w:val="28"/>
        </w:rPr>
        <w:t>如果</w:t>
      </w:r>
      <w:r w:rsidR="009D1169" w:rsidRPr="00E50C17">
        <w:rPr>
          <w:rFonts w:asciiTheme="minorEastAsia" w:eastAsiaTheme="minorEastAsia" w:hAnsiTheme="minorEastAsia" w:hint="eastAsia"/>
          <w:sz w:val="28"/>
          <w:szCs w:val="28"/>
        </w:rPr>
        <w:t>价高者放弃，次高者得，次高者放弃，按第三高者得的原</w:t>
      </w:r>
      <w:r w:rsidR="00E50C17">
        <w:rPr>
          <w:rFonts w:asciiTheme="minorEastAsia" w:eastAsiaTheme="minorEastAsia" w:hAnsiTheme="minorEastAsia" w:hint="eastAsia"/>
          <w:sz w:val="28"/>
          <w:szCs w:val="28"/>
        </w:rPr>
        <w:t>则</w:t>
      </w:r>
    </w:p>
    <w:p w:rsidR="00B839A6" w:rsidRPr="00E50C17" w:rsidRDefault="00B839A6" w:rsidP="009D1169">
      <w:pPr>
        <w:pStyle w:val="aff8"/>
        <w:spacing w:line="600" w:lineRule="exact"/>
        <w:ind w:left="1211" w:firstLineChars="0" w:firstLine="0"/>
        <w:jc w:val="left"/>
        <w:rPr>
          <w:rFonts w:asciiTheme="minorEastAsia" w:eastAsiaTheme="minorEastAsia" w:hAnsiTheme="minorEastAsia" w:cs="Arial"/>
          <w:kern w:val="0"/>
          <w:sz w:val="28"/>
          <w:szCs w:val="28"/>
        </w:rPr>
      </w:pPr>
      <w:r w:rsidRPr="00E50C17">
        <w:rPr>
          <w:rFonts w:asciiTheme="minorEastAsia" w:eastAsiaTheme="minorEastAsia" w:hAnsiTheme="minorEastAsia" w:hint="eastAsia"/>
          <w:sz w:val="28"/>
          <w:szCs w:val="28"/>
        </w:rPr>
        <w:t>（如放弃或中途退出竞标，</w:t>
      </w:r>
      <w:r w:rsidR="004130FF" w:rsidRPr="00E50C17">
        <w:rPr>
          <w:rFonts w:asciiTheme="minorEastAsia" w:eastAsiaTheme="minorEastAsia" w:hAnsiTheme="minorEastAsia" w:hint="eastAsia"/>
          <w:sz w:val="28"/>
          <w:szCs w:val="28"/>
        </w:rPr>
        <w:t>山东</w:t>
      </w:r>
      <w:r w:rsidRPr="00E50C17">
        <w:rPr>
          <w:rFonts w:asciiTheme="minorEastAsia" w:eastAsiaTheme="minorEastAsia" w:hAnsiTheme="minorEastAsia" w:hint="eastAsia"/>
          <w:sz w:val="28"/>
          <w:szCs w:val="28"/>
        </w:rPr>
        <w:t>航空将按协议约定条款进行处理）；</w:t>
      </w:r>
    </w:p>
    <w:p w:rsidR="00B839A6" w:rsidRPr="00E50C17" w:rsidRDefault="004130FF" w:rsidP="004130FF">
      <w:pPr>
        <w:pStyle w:val="aff8"/>
        <w:numPr>
          <w:ilvl w:val="0"/>
          <w:numId w:val="19"/>
        </w:numPr>
        <w:spacing w:line="600" w:lineRule="exact"/>
        <w:ind w:firstLineChars="0"/>
        <w:jc w:val="left"/>
        <w:rPr>
          <w:rFonts w:asciiTheme="minorEastAsia" w:eastAsiaTheme="minorEastAsia" w:hAnsiTheme="minorEastAsia"/>
          <w:kern w:val="0"/>
          <w:sz w:val="28"/>
          <w:szCs w:val="28"/>
        </w:rPr>
      </w:pPr>
      <w:r w:rsidRPr="00E50C17">
        <w:rPr>
          <w:rFonts w:asciiTheme="minorEastAsia" w:eastAsiaTheme="minorEastAsia" w:hAnsiTheme="minorEastAsia" w:hint="eastAsia"/>
          <w:kern w:val="0"/>
          <w:sz w:val="28"/>
          <w:szCs w:val="28"/>
        </w:rPr>
        <w:t>中标人原则上不得承运任何危险品，</w:t>
      </w:r>
      <w:r w:rsidR="00B839A6" w:rsidRPr="00E50C17">
        <w:rPr>
          <w:rFonts w:asciiTheme="minorEastAsia" w:eastAsiaTheme="minorEastAsia" w:hAnsiTheme="minorEastAsia" w:hint="eastAsia"/>
          <w:kern w:val="0"/>
          <w:sz w:val="28"/>
          <w:szCs w:val="28"/>
        </w:rPr>
        <w:t>运输</w:t>
      </w:r>
      <w:r w:rsidRPr="00E50C17">
        <w:rPr>
          <w:rFonts w:asciiTheme="minorEastAsia" w:eastAsiaTheme="minorEastAsia" w:hAnsiTheme="minorEastAsia" w:hint="eastAsia"/>
          <w:kern w:val="0"/>
          <w:sz w:val="28"/>
          <w:szCs w:val="28"/>
        </w:rPr>
        <w:t>特种货物如</w:t>
      </w:r>
      <w:r w:rsidR="00B839A6" w:rsidRPr="00E50C17">
        <w:rPr>
          <w:rFonts w:asciiTheme="minorEastAsia" w:eastAsiaTheme="minorEastAsia" w:hAnsiTheme="minorEastAsia" w:hint="eastAsia"/>
          <w:kern w:val="0"/>
          <w:sz w:val="28"/>
          <w:szCs w:val="28"/>
        </w:rPr>
        <w:t>活体动物</w:t>
      </w:r>
      <w:r w:rsidRPr="00E50C17">
        <w:rPr>
          <w:rFonts w:asciiTheme="minorEastAsia" w:eastAsiaTheme="minorEastAsia" w:hAnsiTheme="minorEastAsia" w:hint="eastAsia"/>
          <w:kern w:val="0"/>
          <w:sz w:val="28"/>
          <w:szCs w:val="28"/>
        </w:rPr>
        <w:t>、灵柩、贵重物品、烟草、植物苗等</w:t>
      </w:r>
      <w:r w:rsidR="00B839A6" w:rsidRPr="00E50C17">
        <w:rPr>
          <w:rFonts w:asciiTheme="minorEastAsia" w:eastAsiaTheme="minorEastAsia" w:hAnsiTheme="minorEastAsia" w:hint="eastAsia"/>
          <w:kern w:val="0"/>
          <w:sz w:val="28"/>
          <w:szCs w:val="28"/>
        </w:rPr>
        <w:t>和含水类货物必须提前向</w:t>
      </w:r>
      <w:r w:rsidRPr="00E50C17">
        <w:rPr>
          <w:rFonts w:asciiTheme="minorEastAsia" w:eastAsiaTheme="minorEastAsia" w:hAnsiTheme="minorEastAsia" w:hint="eastAsia"/>
          <w:kern w:val="0"/>
          <w:sz w:val="28"/>
          <w:szCs w:val="28"/>
        </w:rPr>
        <w:t>山东</w:t>
      </w:r>
      <w:r w:rsidR="00B839A6" w:rsidRPr="00E50C17">
        <w:rPr>
          <w:rFonts w:asciiTheme="minorEastAsia" w:eastAsiaTheme="minorEastAsia" w:hAnsiTheme="minorEastAsia" w:hint="eastAsia"/>
          <w:kern w:val="0"/>
          <w:sz w:val="28"/>
          <w:szCs w:val="28"/>
        </w:rPr>
        <w:t>航空航备案，得到</w:t>
      </w:r>
      <w:r w:rsidRPr="00E50C17">
        <w:rPr>
          <w:rFonts w:asciiTheme="minorEastAsia" w:eastAsiaTheme="minorEastAsia" w:hAnsiTheme="minorEastAsia" w:hint="eastAsia"/>
          <w:kern w:val="0"/>
          <w:sz w:val="28"/>
          <w:szCs w:val="28"/>
        </w:rPr>
        <w:t>山东</w:t>
      </w:r>
      <w:r w:rsidR="00B839A6" w:rsidRPr="00E50C17">
        <w:rPr>
          <w:rFonts w:asciiTheme="minorEastAsia" w:eastAsiaTheme="minorEastAsia" w:hAnsiTheme="minorEastAsia" w:hint="eastAsia"/>
          <w:kern w:val="0"/>
          <w:sz w:val="28"/>
          <w:szCs w:val="28"/>
        </w:rPr>
        <w:t>航空书面批复后方可运输；</w:t>
      </w:r>
    </w:p>
    <w:p w:rsidR="00B839A6" w:rsidRPr="00E50C17" w:rsidRDefault="00B839A6" w:rsidP="00137361">
      <w:pPr>
        <w:pStyle w:val="aff8"/>
        <w:numPr>
          <w:ilvl w:val="0"/>
          <w:numId w:val="19"/>
        </w:numPr>
        <w:spacing w:line="600" w:lineRule="exact"/>
        <w:ind w:firstLineChars="0"/>
        <w:jc w:val="left"/>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现未尽事项，由</w:t>
      </w:r>
      <w:r w:rsidR="00A060CD" w:rsidRPr="00E50C17">
        <w:rPr>
          <w:rFonts w:asciiTheme="minorEastAsia" w:eastAsiaTheme="minorEastAsia" w:hAnsiTheme="minorEastAsia" w:hint="eastAsia"/>
          <w:sz w:val="28"/>
          <w:szCs w:val="28"/>
        </w:rPr>
        <w:t>山东航空</w:t>
      </w:r>
      <w:r w:rsidR="009D1169" w:rsidRPr="00E50C17">
        <w:rPr>
          <w:rFonts w:asciiTheme="minorEastAsia" w:eastAsiaTheme="minorEastAsia" w:hAnsiTheme="minorEastAsia" w:hint="eastAsia"/>
          <w:sz w:val="28"/>
          <w:szCs w:val="28"/>
        </w:rPr>
        <w:t>货运部</w:t>
      </w:r>
      <w:r w:rsidR="00A060CD" w:rsidRPr="00E50C17">
        <w:rPr>
          <w:rFonts w:asciiTheme="minorEastAsia" w:eastAsiaTheme="minorEastAsia" w:hAnsiTheme="minorEastAsia" w:hint="eastAsia"/>
          <w:sz w:val="28"/>
          <w:szCs w:val="28"/>
        </w:rPr>
        <w:t>的</w:t>
      </w:r>
      <w:r w:rsidR="009D1169" w:rsidRPr="00E50C17">
        <w:rPr>
          <w:rFonts w:asciiTheme="minorEastAsia" w:eastAsiaTheme="minorEastAsia" w:hAnsiTheme="minorEastAsia" w:hint="eastAsia"/>
          <w:sz w:val="28"/>
          <w:szCs w:val="28"/>
        </w:rPr>
        <w:t>招投标小组报商货运部领导</w:t>
      </w:r>
      <w:r w:rsidRPr="00E50C17">
        <w:rPr>
          <w:rFonts w:asciiTheme="minorEastAsia" w:eastAsiaTheme="minorEastAsia" w:hAnsiTheme="minorEastAsia" w:hint="eastAsia"/>
          <w:sz w:val="28"/>
          <w:szCs w:val="28"/>
        </w:rPr>
        <w:t>。</w:t>
      </w:r>
    </w:p>
    <w:p w:rsidR="00F96757" w:rsidRPr="00E50C17" w:rsidRDefault="00F96757" w:rsidP="00F96757">
      <w:pPr>
        <w:pStyle w:val="12"/>
        <w:widowControl/>
        <w:numPr>
          <w:ilvl w:val="0"/>
          <w:numId w:val="19"/>
        </w:numPr>
        <w:snapToGrid w:val="0"/>
        <w:spacing w:line="600" w:lineRule="exact"/>
        <w:ind w:firstLineChars="0"/>
        <w:rPr>
          <w:rFonts w:asciiTheme="minorEastAsia" w:eastAsiaTheme="minorEastAsia" w:hAnsiTheme="minorEastAsia"/>
          <w:sz w:val="28"/>
          <w:szCs w:val="28"/>
        </w:rPr>
      </w:pPr>
      <w:r w:rsidRPr="00E50C17">
        <w:rPr>
          <w:rFonts w:asciiTheme="minorEastAsia" w:eastAsiaTheme="minorEastAsia" w:hAnsiTheme="minorEastAsia" w:hint="eastAsia"/>
          <w:kern w:val="0"/>
          <w:sz w:val="28"/>
          <w:szCs w:val="28"/>
        </w:rPr>
        <w:t>凡对本次竞争性谈判提出疑义或询问</w:t>
      </w:r>
      <w:r w:rsidRPr="00E50C17">
        <w:rPr>
          <w:rFonts w:asciiTheme="minorEastAsia" w:eastAsiaTheme="minorEastAsia" w:hAnsiTheme="minorEastAsia"/>
          <w:kern w:val="0"/>
          <w:sz w:val="28"/>
          <w:szCs w:val="28"/>
        </w:rPr>
        <w:t xml:space="preserve">, </w:t>
      </w:r>
      <w:r w:rsidRPr="00E50C17">
        <w:rPr>
          <w:rFonts w:asciiTheme="minorEastAsia" w:eastAsiaTheme="minorEastAsia" w:hAnsiTheme="minorEastAsia" w:hint="eastAsia"/>
          <w:kern w:val="0"/>
          <w:sz w:val="28"/>
          <w:szCs w:val="28"/>
        </w:rPr>
        <w:t>请于</w:t>
      </w:r>
      <w:r w:rsidR="00E50C17">
        <w:rPr>
          <w:rFonts w:asciiTheme="minorEastAsia" w:eastAsiaTheme="minorEastAsia" w:hAnsiTheme="minorEastAsia" w:hint="eastAsia"/>
          <w:kern w:val="0"/>
          <w:sz w:val="28"/>
          <w:szCs w:val="28"/>
        </w:rPr>
        <w:t>2017</w:t>
      </w:r>
      <w:r w:rsidRPr="00E50C17">
        <w:rPr>
          <w:rFonts w:asciiTheme="minorEastAsia" w:eastAsiaTheme="minorEastAsia" w:hAnsiTheme="minorEastAsia" w:hint="eastAsia"/>
          <w:kern w:val="0"/>
          <w:sz w:val="28"/>
          <w:szCs w:val="28"/>
        </w:rPr>
        <w:t>年</w:t>
      </w:r>
      <w:r w:rsidR="00E50C17">
        <w:rPr>
          <w:rFonts w:asciiTheme="minorEastAsia" w:eastAsiaTheme="minorEastAsia" w:hAnsiTheme="minorEastAsia" w:hint="eastAsia"/>
          <w:kern w:val="0"/>
          <w:sz w:val="28"/>
          <w:szCs w:val="28"/>
        </w:rPr>
        <w:t>4</w:t>
      </w:r>
      <w:r w:rsidRPr="00E50C17">
        <w:rPr>
          <w:rFonts w:asciiTheme="minorEastAsia" w:eastAsiaTheme="minorEastAsia" w:hAnsiTheme="minorEastAsia" w:hint="eastAsia"/>
          <w:kern w:val="0"/>
          <w:sz w:val="28"/>
          <w:szCs w:val="28"/>
        </w:rPr>
        <w:t>月</w:t>
      </w:r>
      <w:r w:rsidR="00E50C17">
        <w:rPr>
          <w:rFonts w:asciiTheme="minorEastAsia" w:eastAsiaTheme="minorEastAsia" w:hAnsiTheme="minorEastAsia" w:hint="eastAsia"/>
          <w:kern w:val="0"/>
          <w:sz w:val="28"/>
          <w:szCs w:val="28"/>
        </w:rPr>
        <w:t>28</w:t>
      </w:r>
      <w:r w:rsidRPr="00E50C17">
        <w:rPr>
          <w:rFonts w:asciiTheme="minorEastAsia" w:eastAsiaTheme="minorEastAsia" w:hAnsiTheme="minorEastAsia" w:hint="eastAsia"/>
          <w:kern w:val="0"/>
          <w:sz w:val="28"/>
          <w:szCs w:val="28"/>
        </w:rPr>
        <w:t>日16：</w:t>
      </w:r>
      <w:r w:rsidRPr="00E50C17">
        <w:rPr>
          <w:rFonts w:asciiTheme="minorEastAsia" w:eastAsiaTheme="minorEastAsia" w:hAnsiTheme="minorEastAsia"/>
          <w:kern w:val="0"/>
          <w:sz w:val="28"/>
          <w:szCs w:val="28"/>
        </w:rPr>
        <w:t>00</w:t>
      </w:r>
      <w:r w:rsidRPr="00E50C17">
        <w:rPr>
          <w:rFonts w:asciiTheme="minorEastAsia" w:eastAsiaTheme="minorEastAsia" w:hAnsiTheme="minorEastAsia" w:hint="eastAsia"/>
          <w:kern w:val="0"/>
          <w:sz w:val="28"/>
          <w:szCs w:val="28"/>
        </w:rPr>
        <w:t>前与山东航空市</w:t>
      </w:r>
      <w:r w:rsidRPr="00E50C17">
        <w:rPr>
          <w:rFonts w:asciiTheme="minorEastAsia" w:eastAsiaTheme="minorEastAsia" w:hAnsiTheme="minorEastAsia"/>
          <w:sz w:val="28"/>
          <w:szCs w:val="28"/>
        </w:rPr>
        <w:t>货运</w:t>
      </w:r>
      <w:r w:rsidRPr="00E50C17">
        <w:rPr>
          <w:rFonts w:asciiTheme="minorEastAsia" w:eastAsiaTheme="minorEastAsia" w:hAnsiTheme="minorEastAsia" w:hint="eastAsia"/>
          <w:sz w:val="28"/>
          <w:szCs w:val="28"/>
        </w:rPr>
        <w:t>招投标工作组</w:t>
      </w:r>
      <w:r w:rsidRPr="00E50C17">
        <w:rPr>
          <w:rFonts w:asciiTheme="minorEastAsia" w:eastAsiaTheme="minorEastAsia" w:hAnsiTheme="minorEastAsia" w:hint="eastAsia"/>
          <w:kern w:val="0"/>
          <w:sz w:val="28"/>
          <w:szCs w:val="28"/>
        </w:rPr>
        <w:t>联系。特别说明：</w:t>
      </w:r>
      <w:r w:rsidRPr="00E50C17">
        <w:rPr>
          <w:rFonts w:asciiTheme="minorEastAsia" w:eastAsiaTheme="minorEastAsia" w:hAnsiTheme="minorEastAsia" w:hint="eastAsia"/>
          <w:sz w:val="28"/>
          <w:szCs w:val="28"/>
        </w:rPr>
        <w:t>只接受办公电话形式的咨询，不接受单独约见形式的咨询:</w:t>
      </w:r>
      <w:r w:rsidRPr="00E50C17">
        <w:rPr>
          <w:rFonts w:asciiTheme="minorEastAsia" w:eastAsiaTheme="minorEastAsia" w:hAnsiTheme="minorEastAsia" w:hint="eastAsia"/>
          <w:kern w:val="0"/>
          <w:sz w:val="28"/>
          <w:szCs w:val="28"/>
        </w:rPr>
        <w:t>办公电话</w:t>
      </w:r>
      <w:r w:rsidRPr="00E50C17">
        <w:rPr>
          <w:rFonts w:asciiTheme="minorEastAsia" w:eastAsiaTheme="minorEastAsia" w:hAnsiTheme="minorEastAsia"/>
          <w:kern w:val="0"/>
          <w:sz w:val="28"/>
          <w:szCs w:val="28"/>
        </w:rPr>
        <w:t xml:space="preserve"> </w:t>
      </w:r>
      <w:r w:rsidRPr="00E50C17">
        <w:rPr>
          <w:rFonts w:asciiTheme="minorEastAsia" w:eastAsiaTheme="minorEastAsia" w:hAnsiTheme="minorEastAsia" w:hint="eastAsia"/>
          <w:kern w:val="0"/>
          <w:sz w:val="28"/>
          <w:szCs w:val="28"/>
        </w:rPr>
        <w:t>0531-82085</w:t>
      </w:r>
      <w:r w:rsidR="009A6BF5">
        <w:rPr>
          <w:rFonts w:asciiTheme="minorEastAsia" w:eastAsiaTheme="minorEastAsia" w:hAnsiTheme="minorEastAsia" w:hint="eastAsia"/>
          <w:kern w:val="0"/>
          <w:sz w:val="28"/>
          <w:szCs w:val="28"/>
        </w:rPr>
        <w:t>8</w:t>
      </w:r>
      <w:r w:rsidRPr="00E50C17">
        <w:rPr>
          <w:rFonts w:asciiTheme="minorEastAsia" w:eastAsiaTheme="minorEastAsia" w:hAnsiTheme="minorEastAsia" w:hint="eastAsia"/>
          <w:kern w:val="0"/>
          <w:sz w:val="28"/>
          <w:szCs w:val="28"/>
        </w:rPr>
        <w:t>86</w:t>
      </w:r>
    </w:p>
    <w:p w:rsidR="00F96757" w:rsidRPr="00E50C17" w:rsidRDefault="00F96757" w:rsidP="00F96757">
      <w:pPr>
        <w:pStyle w:val="aff8"/>
        <w:spacing w:line="600" w:lineRule="exact"/>
        <w:ind w:left="1211" w:firstLineChars="0" w:firstLine="0"/>
        <w:jc w:val="left"/>
        <w:rPr>
          <w:rFonts w:asciiTheme="minorEastAsia" w:eastAsiaTheme="minorEastAsia" w:hAnsiTheme="minorEastAsia"/>
          <w:sz w:val="28"/>
          <w:szCs w:val="28"/>
        </w:rPr>
      </w:pPr>
    </w:p>
    <w:p w:rsidR="00B839A6" w:rsidRPr="00E50C17" w:rsidRDefault="00B839A6" w:rsidP="00B839A6">
      <w:pPr>
        <w:tabs>
          <w:tab w:val="right" w:pos="8300"/>
        </w:tabs>
        <w:spacing w:line="360" w:lineRule="auto"/>
        <w:rPr>
          <w:rFonts w:asciiTheme="minorEastAsia" w:eastAsiaTheme="minorEastAsia" w:hAnsiTheme="minorEastAsia"/>
          <w:sz w:val="28"/>
          <w:szCs w:val="28"/>
        </w:rPr>
      </w:pPr>
      <w:r w:rsidRPr="00E50C17">
        <w:rPr>
          <w:rFonts w:asciiTheme="minorEastAsia" w:eastAsiaTheme="minorEastAsia" w:hAnsiTheme="minorEastAsia" w:hint="eastAsia"/>
          <w:kern w:val="0"/>
          <w:sz w:val="28"/>
          <w:szCs w:val="28"/>
        </w:rPr>
        <w:t>五、竞争性谈判</w:t>
      </w:r>
      <w:r w:rsidRPr="00E50C17">
        <w:rPr>
          <w:rFonts w:asciiTheme="minorEastAsia" w:eastAsiaTheme="minorEastAsia" w:hAnsiTheme="minorEastAsia" w:hint="eastAsia"/>
          <w:bCs/>
          <w:sz w:val="28"/>
          <w:szCs w:val="28"/>
        </w:rPr>
        <w:t>保证金</w:t>
      </w:r>
    </w:p>
    <w:p w:rsidR="00B839A6" w:rsidRPr="00E50C17" w:rsidRDefault="00B839A6" w:rsidP="00E50C17">
      <w:pPr>
        <w:widowControl/>
        <w:snapToGrid w:val="0"/>
        <w:spacing w:line="600" w:lineRule="exact"/>
        <w:ind w:leftChars="300" w:left="910" w:hangingChars="100" w:hanging="280"/>
        <w:rPr>
          <w:rFonts w:asciiTheme="minorEastAsia" w:eastAsiaTheme="minorEastAsia" w:hAnsiTheme="minorEastAsia" w:cs="Arial"/>
          <w:kern w:val="0"/>
          <w:sz w:val="28"/>
          <w:szCs w:val="28"/>
        </w:rPr>
      </w:pPr>
      <w:r w:rsidRPr="00E50C17">
        <w:rPr>
          <w:rFonts w:asciiTheme="minorEastAsia" w:eastAsiaTheme="minorEastAsia" w:hAnsiTheme="minorEastAsia" w:cs="Arial" w:hint="eastAsia"/>
          <w:kern w:val="0"/>
          <w:sz w:val="28"/>
          <w:szCs w:val="28"/>
        </w:rPr>
        <w:t>㈠本次</w:t>
      </w: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cs="Arial" w:hint="eastAsia"/>
          <w:kern w:val="0"/>
          <w:sz w:val="28"/>
          <w:szCs w:val="28"/>
        </w:rPr>
        <w:t>需缴纳保证金</w:t>
      </w:r>
      <w:r w:rsidR="00E50C17">
        <w:rPr>
          <w:rFonts w:asciiTheme="minorEastAsia" w:eastAsiaTheme="minorEastAsia" w:hAnsiTheme="minorEastAsia" w:cs="Arial" w:hint="eastAsia"/>
          <w:kern w:val="0"/>
          <w:sz w:val="28"/>
          <w:szCs w:val="28"/>
        </w:rPr>
        <w:t>5</w:t>
      </w:r>
      <w:r w:rsidRPr="00E50C17">
        <w:rPr>
          <w:rFonts w:asciiTheme="minorEastAsia" w:eastAsiaTheme="minorEastAsia" w:hAnsiTheme="minorEastAsia" w:cs="Arial" w:hint="eastAsia"/>
          <w:kern w:val="0"/>
          <w:sz w:val="28"/>
          <w:szCs w:val="28"/>
        </w:rPr>
        <w:t>万元，参与</w:t>
      </w: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cs="Arial" w:hint="eastAsia"/>
          <w:kern w:val="0"/>
          <w:sz w:val="28"/>
          <w:szCs w:val="28"/>
        </w:rPr>
        <w:t>单位需在</w:t>
      </w:r>
      <w:r w:rsidR="00E50C17">
        <w:rPr>
          <w:rFonts w:asciiTheme="minorEastAsia" w:eastAsiaTheme="minorEastAsia" w:hAnsiTheme="minorEastAsia" w:cs="Arial" w:hint="eastAsia"/>
          <w:kern w:val="0"/>
          <w:sz w:val="28"/>
          <w:szCs w:val="28"/>
        </w:rPr>
        <w:t>2017</w:t>
      </w:r>
      <w:r w:rsidRPr="00E50C17">
        <w:rPr>
          <w:rFonts w:asciiTheme="minorEastAsia" w:eastAsiaTheme="minorEastAsia" w:hAnsiTheme="minorEastAsia" w:cs="Arial" w:hint="eastAsia"/>
          <w:kern w:val="0"/>
          <w:sz w:val="28"/>
          <w:szCs w:val="28"/>
        </w:rPr>
        <w:t>年</w:t>
      </w:r>
      <w:r w:rsidR="00137361" w:rsidRPr="00E50C17">
        <w:rPr>
          <w:rFonts w:asciiTheme="minorEastAsia" w:eastAsiaTheme="minorEastAsia" w:hAnsiTheme="minorEastAsia" w:cs="Arial" w:hint="eastAsia"/>
          <w:kern w:val="0"/>
          <w:sz w:val="28"/>
          <w:szCs w:val="28"/>
        </w:rPr>
        <w:t xml:space="preserve"> </w:t>
      </w:r>
      <w:r w:rsidR="00E50C17">
        <w:rPr>
          <w:rFonts w:asciiTheme="minorEastAsia" w:eastAsiaTheme="minorEastAsia" w:hAnsiTheme="minorEastAsia" w:cs="Arial" w:hint="eastAsia"/>
          <w:kern w:val="0"/>
          <w:sz w:val="28"/>
          <w:szCs w:val="28"/>
        </w:rPr>
        <w:t>5</w:t>
      </w:r>
      <w:r w:rsidRPr="00E50C17">
        <w:rPr>
          <w:rFonts w:asciiTheme="minorEastAsia" w:eastAsiaTheme="minorEastAsia" w:hAnsiTheme="minorEastAsia" w:cs="Arial" w:hint="eastAsia"/>
          <w:kern w:val="0"/>
          <w:sz w:val="28"/>
          <w:szCs w:val="28"/>
        </w:rPr>
        <w:t>月</w:t>
      </w:r>
      <w:r w:rsidR="00BC5C61">
        <w:rPr>
          <w:rFonts w:asciiTheme="minorEastAsia" w:eastAsiaTheme="minorEastAsia" w:hAnsiTheme="minorEastAsia" w:cs="Arial" w:hint="eastAsia"/>
          <w:kern w:val="0"/>
          <w:sz w:val="28"/>
          <w:szCs w:val="28"/>
        </w:rPr>
        <w:t>2</w:t>
      </w:r>
      <w:r w:rsidR="00137361" w:rsidRPr="00E50C17">
        <w:rPr>
          <w:rFonts w:asciiTheme="minorEastAsia" w:eastAsiaTheme="minorEastAsia" w:hAnsiTheme="minorEastAsia" w:cs="Arial" w:hint="eastAsia"/>
          <w:kern w:val="0"/>
          <w:sz w:val="28"/>
          <w:szCs w:val="28"/>
        </w:rPr>
        <w:t xml:space="preserve"> </w:t>
      </w:r>
      <w:r w:rsidRPr="00E50C17">
        <w:rPr>
          <w:rFonts w:asciiTheme="minorEastAsia" w:eastAsiaTheme="minorEastAsia" w:hAnsiTheme="minorEastAsia" w:cs="Arial" w:hint="eastAsia"/>
          <w:kern w:val="0"/>
          <w:sz w:val="28"/>
          <w:szCs w:val="28"/>
        </w:rPr>
        <w:t>日</w:t>
      </w:r>
      <w:r w:rsidR="00E50C17">
        <w:rPr>
          <w:rFonts w:asciiTheme="minorEastAsia" w:eastAsiaTheme="minorEastAsia" w:hAnsiTheme="minorEastAsia" w:cs="Arial" w:hint="eastAsia"/>
          <w:kern w:val="0"/>
          <w:sz w:val="28"/>
          <w:szCs w:val="28"/>
        </w:rPr>
        <w:t>1700</w:t>
      </w:r>
      <w:r w:rsidR="00137361" w:rsidRPr="00E50C17">
        <w:rPr>
          <w:rFonts w:asciiTheme="minorEastAsia" w:eastAsiaTheme="minorEastAsia" w:hAnsiTheme="minorEastAsia" w:cs="Arial" w:hint="eastAsia"/>
          <w:kern w:val="0"/>
          <w:sz w:val="28"/>
          <w:szCs w:val="28"/>
        </w:rPr>
        <w:t xml:space="preserve"> </w:t>
      </w:r>
      <w:r w:rsidRPr="00E50C17">
        <w:rPr>
          <w:rFonts w:asciiTheme="minorEastAsia" w:eastAsiaTheme="minorEastAsia" w:hAnsiTheme="minorEastAsia" w:cs="Arial" w:hint="eastAsia"/>
          <w:kern w:val="0"/>
          <w:sz w:val="28"/>
          <w:szCs w:val="28"/>
        </w:rPr>
        <w:t>时前向</w:t>
      </w:r>
      <w:r w:rsidR="00EF6A5D" w:rsidRPr="00E50C17">
        <w:rPr>
          <w:rFonts w:asciiTheme="minorEastAsia" w:eastAsiaTheme="minorEastAsia" w:hAnsiTheme="minorEastAsia" w:cs="Arial" w:hint="eastAsia"/>
          <w:kern w:val="0"/>
          <w:sz w:val="28"/>
          <w:szCs w:val="28"/>
        </w:rPr>
        <w:t>山东</w:t>
      </w:r>
      <w:r w:rsidRPr="00E50C17">
        <w:rPr>
          <w:rFonts w:asciiTheme="minorEastAsia" w:eastAsiaTheme="minorEastAsia" w:hAnsiTheme="minorEastAsia" w:cs="Arial" w:hint="eastAsia"/>
          <w:kern w:val="0"/>
          <w:sz w:val="28"/>
          <w:szCs w:val="28"/>
        </w:rPr>
        <w:t>航空缴纳保证金。</w:t>
      </w:r>
    </w:p>
    <w:p w:rsidR="00B839A6" w:rsidRPr="00E50C17" w:rsidRDefault="00B839A6" w:rsidP="00E50C17">
      <w:pPr>
        <w:widowControl/>
        <w:snapToGrid w:val="0"/>
        <w:spacing w:line="600" w:lineRule="exact"/>
        <w:ind w:leftChars="253" w:left="811" w:hangingChars="100" w:hanging="280"/>
        <w:rPr>
          <w:rFonts w:asciiTheme="minorEastAsia" w:eastAsiaTheme="minorEastAsia" w:hAnsiTheme="minorEastAsia" w:cs="Arial"/>
          <w:kern w:val="0"/>
          <w:sz w:val="28"/>
          <w:szCs w:val="28"/>
        </w:rPr>
      </w:pPr>
      <w:r w:rsidRPr="00E50C17">
        <w:rPr>
          <w:rFonts w:asciiTheme="minorEastAsia" w:eastAsiaTheme="minorEastAsia" w:hAnsiTheme="minorEastAsia" w:cs="Arial" w:hint="eastAsia"/>
          <w:kern w:val="0"/>
          <w:sz w:val="28"/>
          <w:szCs w:val="28"/>
        </w:rPr>
        <w:lastRenderedPageBreak/>
        <w:t>㈡</w:t>
      </w: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cs="Arial" w:hint="eastAsia"/>
          <w:kern w:val="0"/>
          <w:sz w:val="28"/>
          <w:szCs w:val="28"/>
        </w:rPr>
        <w:t>成功后该保证金转为履约保证金或票证押金，</w:t>
      </w: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cs="Arial" w:hint="eastAsia"/>
          <w:kern w:val="0"/>
          <w:sz w:val="28"/>
          <w:szCs w:val="28"/>
        </w:rPr>
        <w:t>未成功的单位所交保证全额无息退还；</w:t>
      </w:r>
      <w:r w:rsidR="00137361" w:rsidRPr="00E50C17">
        <w:rPr>
          <w:rFonts w:asciiTheme="minorEastAsia" w:eastAsiaTheme="minorEastAsia" w:hAnsiTheme="minorEastAsia" w:hint="eastAsia"/>
          <w:kern w:val="0"/>
          <w:sz w:val="28"/>
          <w:szCs w:val="28"/>
        </w:rPr>
        <w:t>中标</w:t>
      </w:r>
      <w:r w:rsidR="00A052BE" w:rsidRPr="00E50C17">
        <w:rPr>
          <w:rFonts w:asciiTheme="minorEastAsia" w:eastAsiaTheme="minorEastAsia" w:hAnsiTheme="minorEastAsia" w:cs="Arial" w:hint="eastAsia"/>
          <w:kern w:val="0"/>
          <w:sz w:val="28"/>
          <w:szCs w:val="28"/>
        </w:rPr>
        <w:t>人</w:t>
      </w:r>
      <w:r w:rsidRPr="00E50C17">
        <w:rPr>
          <w:rFonts w:asciiTheme="minorEastAsia" w:eastAsiaTheme="minorEastAsia" w:hAnsiTheme="minorEastAsia" w:cs="Arial" w:hint="eastAsia"/>
          <w:kern w:val="0"/>
          <w:sz w:val="28"/>
          <w:szCs w:val="28"/>
        </w:rPr>
        <w:t>放弃签约的（含放弃部分签约的）保证金一律不退还，</w:t>
      </w:r>
      <w:r w:rsidR="00A052BE" w:rsidRPr="00E50C17">
        <w:rPr>
          <w:rFonts w:asciiTheme="minorEastAsia" w:eastAsiaTheme="minorEastAsia" w:hAnsiTheme="minorEastAsia" w:cs="Arial" w:hint="eastAsia"/>
          <w:kern w:val="0"/>
          <w:sz w:val="28"/>
          <w:szCs w:val="28"/>
        </w:rPr>
        <w:t xml:space="preserve"> </w:t>
      </w:r>
      <w:r w:rsidRPr="00E50C17">
        <w:rPr>
          <w:rFonts w:asciiTheme="minorEastAsia" w:eastAsiaTheme="minorEastAsia" w:hAnsiTheme="minorEastAsia" w:cs="Arial" w:hint="eastAsia"/>
          <w:kern w:val="0"/>
          <w:sz w:val="28"/>
          <w:szCs w:val="28"/>
        </w:rPr>
        <w:t>退还保证金时间以本次</w:t>
      </w: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cs="Arial" w:hint="eastAsia"/>
          <w:kern w:val="0"/>
          <w:sz w:val="28"/>
          <w:szCs w:val="28"/>
        </w:rPr>
        <w:t>结束为准。</w:t>
      </w:r>
    </w:p>
    <w:p w:rsidR="00B839A6" w:rsidRPr="00E50C17" w:rsidRDefault="00B839A6" w:rsidP="00E50C17">
      <w:pPr>
        <w:pStyle w:val="12"/>
        <w:widowControl/>
        <w:snapToGrid w:val="0"/>
        <w:spacing w:line="600" w:lineRule="exact"/>
        <w:ind w:leftChars="253" w:left="811" w:hangingChars="100" w:hanging="280"/>
        <w:rPr>
          <w:rFonts w:asciiTheme="minorEastAsia" w:eastAsiaTheme="minorEastAsia" w:hAnsiTheme="minorEastAsia" w:cs="Arial"/>
          <w:kern w:val="0"/>
          <w:sz w:val="28"/>
          <w:szCs w:val="28"/>
        </w:rPr>
      </w:pPr>
      <w:r w:rsidRPr="00E50C17">
        <w:rPr>
          <w:rFonts w:asciiTheme="minorEastAsia" w:eastAsiaTheme="minorEastAsia" w:hAnsiTheme="minorEastAsia" w:cs="Arial" w:hint="eastAsia"/>
          <w:kern w:val="0"/>
          <w:sz w:val="28"/>
          <w:szCs w:val="28"/>
        </w:rPr>
        <w:t>㈢参与</w:t>
      </w:r>
      <w:r w:rsidRPr="00E50C17">
        <w:rPr>
          <w:rFonts w:asciiTheme="minorEastAsia" w:eastAsiaTheme="minorEastAsia" w:hAnsiTheme="minorEastAsia" w:hint="eastAsia"/>
          <w:kern w:val="0"/>
          <w:sz w:val="28"/>
          <w:szCs w:val="28"/>
        </w:rPr>
        <w:t>竞争性谈判的</w:t>
      </w:r>
      <w:r w:rsidRPr="00E50C17">
        <w:rPr>
          <w:rFonts w:asciiTheme="minorEastAsia" w:eastAsiaTheme="minorEastAsia" w:hAnsiTheme="minorEastAsia" w:cs="Arial" w:hint="eastAsia"/>
          <w:kern w:val="0"/>
          <w:sz w:val="28"/>
          <w:szCs w:val="28"/>
        </w:rPr>
        <w:t>单位未在规定时间内缴纳保证金，取消</w:t>
      </w: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cs="Arial" w:hint="eastAsia"/>
          <w:kern w:val="0"/>
          <w:sz w:val="28"/>
          <w:szCs w:val="28"/>
        </w:rPr>
        <w:t>资格。</w:t>
      </w:r>
    </w:p>
    <w:p w:rsidR="00B839A6" w:rsidRPr="00E50C17" w:rsidRDefault="00B839A6" w:rsidP="00E50C17">
      <w:pPr>
        <w:pStyle w:val="12"/>
        <w:widowControl/>
        <w:snapToGrid w:val="0"/>
        <w:spacing w:line="600" w:lineRule="exact"/>
        <w:ind w:firstLineChars="181" w:firstLine="507"/>
        <w:rPr>
          <w:rFonts w:asciiTheme="minorEastAsia" w:eastAsiaTheme="minorEastAsia" w:hAnsiTheme="minorEastAsia"/>
          <w:sz w:val="28"/>
          <w:szCs w:val="28"/>
        </w:rPr>
      </w:pPr>
      <w:r w:rsidRPr="00E50C17">
        <w:rPr>
          <w:rFonts w:asciiTheme="minorEastAsia" w:eastAsiaTheme="minorEastAsia" w:hAnsiTheme="minorEastAsia" w:hint="eastAsia"/>
          <w:kern w:val="0"/>
          <w:sz w:val="28"/>
          <w:szCs w:val="28"/>
        </w:rPr>
        <w:t>㈣提交竞争性谈判保证金的账户：</w:t>
      </w:r>
    </w:p>
    <w:p w:rsidR="00B940DA" w:rsidRDefault="00B839A6" w:rsidP="00B940DA">
      <w:pPr>
        <w:ind w:firstLineChars="300" w:firstLine="840"/>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企业名称：</w:t>
      </w:r>
      <w:r w:rsidR="00B940DA" w:rsidRPr="00B940DA">
        <w:rPr>
          <w:rFonts w:asciiTheme="minorEastAsia" w:eastAsiaTheme="minorEastAsia" w:hAnsiTheme="minorEastAsia" w:hint="eastAsia"/>
          <w:sz w:val="28"/>
          <w:szCs w:val="28"/>
        </w:rPr>
        <w:t>山东航空股份有限公司</w:t>
      </w:r>
    </w:p>
    <w:p w:rsidR="00B839A6" w:rsidRPr="00B940DA" w:rsidRDefault="00B839A6" w:rsidP="00B940DA">
      <w:pPr>
        <w:ind w:firstLineChars="300" w:firstLine="840"/>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纳税税号：</w:t>
      </w:r>
      <w:r w:rsidR="00900F76" w:rsidRPr="00E50C17">
        <w:rPr>
          <w:rFonts w:asciiTheme="minorEastAsia" w:eastAsiaTheme="minorEastAsia" w:hAnsiTheme="minorEastAsia" w:hint="eastAsia"/>
          <w:sz w:val="28"/>
          <w:szCs w:val="28"/>
        </w:rPr>
        <w:t xml:space="preserve"> </w:t>
      </w:r>
      <w:r w:rsidR="00B940DA" w:rsidRPr="00F7518C">
        <w:rPr>
          <w:rFonts w:ascii="宋体" w:hAnsi="宋体" w:hint="eastAsia"/>
          <w:sz w:val="28"/>
          <w:szCs w:val="28"/>
        </w:rPr>
        <w:t>91370000720721201F</w:t>
      </w:r>
    </w:p>
    <w:p w:rsidR="00B839A6" w:rsidRPr="00B940DA" w:rsidRDefault="00B839A6" w:rsidP="00B940DA">
      <w:pPr>
        <w:ind w:firstLineChars="300" w:firstLine="840"/>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开户银行：</w:t>
      </w:r>
      <w:r w:rsidR="00B940DA" w:rsidRPr="00B940DA">
        <w:rPr>
          <w:rFonts w:asciiTheme="minorEastAsia" w:eastAsiaTheme="minorEastAsia" w:hAnsiTheme="minorEastAsia" w:hint="eastAsia"/>
          <w:sz w:val="28"/>
          <w:szCs w:val="28"/>
        </w:rPr>
        <w:t>中国工商银行股份有限公司济南东郊支行</w:t>
      </w:r>
    </w:p>
    <w:p w:rsidR="00B940DA" w:rsidRPr="00B940DA" w:rsidRDefault="00B839A6" w:rsidP="00B940DA">
      <w:pPr>
        <w:widowControl/>
        <w:snapToGrid w:val="0"/>
        <w:spacing w:line="600" w:lineRule="exact"/>
        <w:ind w:firstLineChars="300" w:firstLine="840"/>
        <w:rPr>
          <w:rFonts w:asciiTheme="minorEastAsia" w:eastAsiaTheme="minorEastAsia" w:hAnsiTheme="minorEastAsia"/>
          <w:sz w:val="28"/>
          <w:szCs w:val="28"/>
        </w:rPr>
      </w:pPr>
      <w:r w:rsidRPr="00B940DA">
        <w:rPr>
          <w:rFonts w:asciiTheme="minorEastAsia" w:eastAsiaTheme="minorEastAsia" w:hAnsiTheme="minorEastAsia" w:hint="eastAsia"/>
          <w:sz w:val="28"/>
          <w:szCs w:val="28"/>
        </w:rPr>
        <w:t>账    号：</w:t>
      </w:r>
      <w:r w:rsidR="00900F76" w:rsidRPr="00B940DA">
        <w:rPr>
          <w:rFonts w:asciiTheme="minorEastAsia" w:eastAsiaTheme="minorEastAsia" w:hAnsiTheme="minorEastAsia" w:hint="eastAsia"/>
          <w:sz w:val="28"/>
          <w:szCs w:val="28"/>
        </w:rPr>
        <w:t xml:space="preserve"> </w:t>
      </w:r>
      <w:r w:rsidR="00B940DA" w:rsidRPr="00B940DA">
        <w:rPr>
          <w:rFonts w:asciiTheme="minorEastAsia" w:eastAsiaTheme="minorEastAsia" w:hAnsiTheme="minorEastAsia" w:hint="eastAsia"/>
          <w:sz w:val="28"/>
          <w:szCs w:val="28"/>
        </w:rPr>
        <w:t>1602003409004400673</w:t>
      </w:r>
    </w:p>
    <w:p w:rsidR="00B839A6" w:rsidRPr="00E50C17" w:rsidRDefault="00B839A6" w:rsidP="00E50C17">
      <w:pPr>
        <w:widowControl/>
        <w:snapToGrid w:val="0"/>
        <w:spacing w:line="600" w:lineRule="exact"/>
        <w:ind w:firstLineChars="300" w:firstLine="840"/>
        <w:rPr>
          <w:rFonts w:asciiTheme="minorEastAsia" w:eastAsiaTheme="minorEastAsia" w:hAnsiTheme="minorEastAsia"/>
          <w:sz w:val="28"/>
          <w:szCs w:val="28"/>
        </w:rPr>
      </w:pPr>
    </w:p>
    <w:p w:rsidR="00B839A6" w:rsidRPr="00E50C17" w:rsidRDefault="00B839A6" w:rsidP="00B839A6">
      <w:pPr>
        <w:widowControl/>
        <w:snapToGrid w:val="0"/>
        <w:spacing w:line="600" w:lineRule="exact"/>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六、</w:t>
      </w: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hint="eastAsia"/>
          <w:sz w:val="28"/>
          <w:szCs w:val="28"/>
        </w:rPr>
        <w:t>所需资质材料</w:t>
      </w:r>
    </w:p>
    <w:p w:rsidR="00B839A6" w:rsidRPr="00E50C17" w:rsidRDefault="00B839A6" w:rsidP="00E50C17">
      <w:pPr>
        <w:widowControl/>
        <w:snapToGrid w:val="0"/>
        <w:spacing w:line="600" w:lineRule="exact"/>
        <w:ind w:firstLineChars="200" w:firstLine="560"/>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㈠工商营业执照副本复印件（有效期内、且年检）；</w:t>
      </w:r>
    </w:p>
    <w:p w:rsidR="00B839A6" w:rsidRPr="00E50C17" w:rsidRDefault="00B839A6" w:rsidP="00E50C17">
      <w:pPr>
        <w:widowControl/>
        <w:snapToGrid w:val="0"/>
        <w:spacing w:line="600" w:lineRule="exact"/>
        <w:ind w:leftChars="267" w:left="841" w:hangingChars="100" w:hanging="280"/>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㈡中国航空运输协会颁发的国内二类航空货运销售代理资格证书复印件（有效期内、且年检）。</w:t>
      </w:r>
    </w:p>
    <w:p w:rsidR="00B839A6" w:rsidRPr="00E50C17" w:rsidRDefault="00B839A6" w:rsidP="00B839A6">
      <w:pPr>
        <w:pStyle w:val="12"/>
        <w:widowControl/>
        <w:numPr>
          <w:ilvl w:val="0"/>
          <w:numId w:val="20"/>
        </w:numPr>
        <w:snapToGrid w:val="0"/>
        <w:spacing w:line="600" w:lineRule="exact"/>
        <w:ind w:firstLineChars="0"/>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税务登记证复印件。</w:t>
      </w:r>
    </w:p>
    <w:p w:rsidR="00B839A6" w:rsidRPr="00E50C17" w:rsidRDefault="00B839A6" w:rsidP="00B839A6">
      <w:pPr>
        <w:pStyle w:val="12"/>
        <w:numPr>
          <w:ilvl w:val="0"/>
          <w:numId w:val="20"/>
        </w:numPr>
        <w:spacing w:line="360" w:lineRule="auto"/>
        <w:ind w:firstLineChars="0"/>
        <w:rPr>
          <w:rFonts w:asciiTheme="minorEastAsia" w:eastAsiaTheme="minorEastAsia" w:hAnsiTheme="minorEastAsia"/>
          <w:bCs/>
          <w:sz w:val="28"/>
          <w:szCs w:val="28"/>
        </w:rPr>
      </w:pPr>
      <w:r w:rsidRPr="00E50C17">
        <w:rPr>
          <w:rFonts w:asciiTheme="minorEastAsia" w:eastAsiaTheme="minorEastAsia" w:hAnsiTheme="minorEastAsia" w:hint="eastAsia"/>
          <w:bCs/>
          <w:sz w:val="28"/>
          <w:szCs w:val="28"/>
        </w:rPr>
        <w:t>员工货运上岗证书复印件（三个或以上）、员工危险品培训证书复印件（两个或以上）。</w:t>
      </w:r>
    </w:p>
    <w:p w:rsidR="00B839A6" w:rsidRPr="00E50C17" w:rsidRDefault="00B839A6" w:rsidP="00B839A6">
      <w:pPr>
        <w:pStyle w:val="12"/>
        <w:widowControl/>
        <w:numPr>
          <w:ilvl w:val="0"/>
          <w:numId w:val="20"/>
        </w:numPr>
        <w:snapToGrid w:val="0"/>
        <w:spacing w:line="600" w:lineRule="exact"/>
        <w:ind w:firstLineChars="0"/>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保证金</w:t>
      </w:r>
      <w:r w:rsidRPr="00E50C17">
        <w:rPr>
          <w:rFonts w:asciiTheme="minorEastAsia" w:eastAsiaTheme="minorEastAsia" w:hAnsiTheme="minorEastAsia" w:cs="Arial" w:hint="eastAsia"/>
          <w:kern w:val="0"/>
          <w:sz w:val="28"/>
          <w:szCs w:val="28"/>
        </w:rPr>
        <w:t>缴纳凭证。</w:t>
      </w:r>
    </w:p>
    <w:p w:rsidR="00B839A6" w:rsidRPr="00E50C17" w:rsidRDefault="00B839A6" w:rsidP="00B839A6">
      <w:pPr>
        <w:pStyle w:val="12"/>
        <w:widowControl/>
        <w:numPr>
          <w:ilvl w:val="0"/>
          <w:numId w:val="20"/>
        </w:numPr>
        <w:snapToGrid w:val="0"/>
        <w:spacing w:line="600" w:lineRule="exact"/>
        <w:ind w:firstLineChars="0"/>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法人身份证复印件。</w:t>
      </w:r>
    </w:p>
    <w:p w:rsidR="00B839A6" w:rsidRPr="00E50C17" w:rsidRDefault="00B839A6" w:rsidP="00B839A6">
      <w:pPr>
        <w:pStyle w:val="12"/>
        <w:widowControl/>
        <w:numPr>
          <w:ilvl w:val="0"/>
          <w:numId w:val="20"/>
        </w:numPr>
        <w:snapToGrid w:val="0"/>
        <w:spacing w:line="600" w:lineRule="exact"/>
        <w:ind w:firstLineChars="0"/>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以上要求复印件的材料需加盖本单位鲜章。</w:t>
      </w:r>
    </w:p>
    <w:p w:rsidR="00B839A6" w:rsidRPr="00E50C17" w:rsidRDefault="00B839A6" w:rsidP="00B839A6">
      <w:pPr>
        <w:pStyle w:val="12"/>
        <w:widowControl/>
        <w:numPr>
          <w:ilvl w:val="0"/>
          <w:numId w:val="20"/>
        </w:numPr>
        <w:snapToGrid w:val="0"/>
        <w:spacing w:line="600" w:lineRule="exact"/>
        <w:ind w:firstLineChars="0"/>
        <w:rPr>
          <w:rFonts w:asciiTheme="minorEastAsia" w:eastAsiaTheme="minorEastAsia" w:hAnsiTheme="minorEastAsia"/>
          <w:sz w:val="28"/>
          <w:szCs w:val="28"/>
        </w:rPr>
      </w:pPr>
      <w:r w:rsidRPr="00E50C17">
        <w:rPr>
          <w:rFonts w:asciiTheme="minorEastAsia" w:eastAsiaTheme="minorEastAsia" w:hAnsiTheme="minorEastAsia" w:hint="eastAsia"/>
          <w:kern w:val="0"/>
          <w:sz w:val="28"/>
          <w:szCs w:val="28"/>
        </w:rPr>
        <w:t>竞争性谈判文件请交予：</w:t>
      </w:r>
    </w:p>
    <w:p w:rsidR="00B839A6" w:rsidRPr="00033778" w:rsidRDefault="00B839A6" w:rsidP="00033778">
      <w:pPr>
        <w:pStyle w:val="12"/>
        <w:widowControl/>
        <w:snapToGrid w:val="0"/>
        <w:spacing w:line="600" w:lineRule="exact"/>
        <w:ind w:left="645" w:firstLineChars="0" w:firstLine="0"/>
        <w:rPr>
          <w:rFonts w:asciiTheme="minorEastAsia" w:eastAsiaTheme="minorEastAsia" w:hAnsiTheme="minorEastAsia"/>
          <w:sz w:val="28"/>
          <w:szCs w:val="28"/>
        </w:rPr>
      </w:pPr>
      <w:r w:rsidRPr="00E50C17">
        <w:rPr>
          <w:rFonts w:asciiTheme="minorEastAsia" w:eastAsiaTheme="minorEastAsia" w:hAnsiTheme="minorEastAsia" w:hint="eastAsia"/>
          <w:kern w:val="0"/>
          <w:sz w:val="28"/>
          <w:szCs w:val="28"/>
        </w:rPr>
        <w:t xml:space="preserve">    </w:t>
      </w:r>
      <w:r w:rsidR="00463C3E" w:rsidRPr="00E50C17">
        <w:rPr>
          <w:rFonts w:asciiTheme="minorEastAsia" w:eastAsiaTheme="minorEastAsia" w:hAnsiTheme="minorEastAsia" w:hint="eastAsia"/>
          <w:kern w:val="0"/>
          <w:sz w:val="28"/>
          <w:szCs w:val="28"/>
        </w:rPr>
        <w:t>山东</w:t>
      </w:r>
      <w:r w:rsidRPr="00E50C17">
        <w:rPr>
          <w:rFonts w:asciiTheme="minorEastAsia" w:eastAsiaTheme="minorEastAsia" w:hAnsiTheme="minorEastAsia" w:hint="eastAsia"/>
          <w:kern w:val="0"/>
          <w:sz w:val="28"/>
          <w:szCs w:val="28"/>
        </w:rPr>
        <w:t>航空</w:t>
      </w:r>
      <w:r w:rsidR="00463C3E" w:rsidRPr="00E50C17">
        <w:rPr>
          <w:rFonts w:asciiTheme="minorEastAsia" w:eastAsiaTheme="minorEastAsia" w:hAnsiTheme="minorEastAsia" w:hint="eastAsia"/>
          <w:kern w:val="0"/>
          <w:sz w:val="28"/>
          <w:szCs w:val="28"/>
        </w:rPr>
        <w:t xml:space="preserve">股份有限公司 </w:t>
      </w:r>
      <w:r w:rsidRPr="00E50C17">
        <w:rPr>
          <w:rFonts w:asciiTheme="minorEastAsia" w:eastAsiaTheme="minorEastAsia" w:hAnsiTheme="minorEastAsia" w:hint="eastAsia"/>
          <w:color w:val="FF0000"/>
          <w:kern w:val="0"/>
          <w:sz w:val="28"/>
          <w:szCs w:val="28"/>
        </w:rPr>
        <w:t>“</w:t>
      </w:r>
      <w:r w:rsidR="00033778" w:rsidRPr="00033778">
        <w:rPr>
          <w:rFonts w:asciiTheme="minorEastAsia" w:eastAsiaTheme="minorEastAsia" w:hAnsiTheme="minorEastAsia"/>
          <w:color w:val="FF0000"/>
          <w:sz w:val="28"/>
          <w:szCs w:val="28"/>
        </w:rPr>
        <w:t>货运</w:t>
      </w:r>
      <w:r w:rsidR="00033778">
        <w:rPr>
          <w:rFonts w:asciiTheme="minorEastAsia" w:eastAsiaTheme="minorEastAsia" w:hAnsiTheme="minorEastAsia" w:hint="eastAsia"/>
          <w:color w:val="FF0000"/>
          <w:sz w:val="28"/>
          <w:szCs w:val="28"/>
        </w:rPr>
        <w:t>部</w:t>
      </w:r>
      <w:r w:rsidR="00033778" w:rsidRPr="00033778">
        <w:rPr>
          <w:rFonts w:asciiTheme="minorEastAsia" w:eastAsiaTheme="minorEastAsia" w:hAnsiTheme="minorEastAsia" w:hint="eastAsia"/>
          <w:color w:val="FF0000"/>
          <w:sz w:val="28"/>
          <w:szCs w:val="28"/>
        </w:rPr>
        <w:t>销售</w:t>
      </w:r>
      <w:r w:rsidR="00033778" w:rsidRPr="00033778">
        <w:rPr>
          <w:rFonts w:asciiTheme="minorEastAsia" w:eastAsiaTheme="minorEastAsia" w:hAnsiTheme="minorEastAsia"/>
          <w:color w:val="FF0000"/>
          <w:sz w:val="28"/>
          <w:szCs w:val="28"/>
        </w:rPr>
        <w:t>招标</w:t>
      </w:r>
      <w:r w:rsidR="00033778" w:rsidRPr="00033778">
        <w:rPr>
          <w:rFonts w:asciiTheme="minorEastAsia" w:eastAsiaTheme="minorEastAsia" w:hAnsiTheme="minorEastAsia" w:hint="eastAsia"/>
          <w:color w:val="FF0000"/>
          <w:sz w:val="28"/>
          <w:szCs w:val="28"/>
        </w:rPr>
        <w:t>工作组</w:t>
      </w:r>
      <w:r w:rsidRPr="00E50C17">
        <w:rPr>
          <w:rFonts w:asciiTheme="minorEastAsia" w:eastAsiaTheme="minorEastAsia" w:hAnsiTheme="minorEastAsia" w:hint="eastAsia"/>
          <w:color w:val="FF0000"/>
          <w:kern w:val="0"/>
          <w:sz w:val="28"/>
          <w:szCs w:val="28"/>
        </w:rPr>
        <w:t>”收，并注明“</w:t>
      </w:r>
      <w:r w:rsidR="00463C3E" w:rsidRPr="00E50C17">
        <w:rPr>
          <w:rFonts w:asciiTheme="minorEastAsia" w:eastAsiaTheme="minorEastAsia" w:hAnsiTheme="minorEastAsia" w:hint="eastAsia"/>
          <w:color w:val="FF0000"/>
          <w:kern w:val="0"/>
          <w:sz w:val="28"/>
          <w:szCs w:val="28"/>
        </w:rPr>
        <w:t>山东</w:t>
      </w:r>
      <w:r w:rsidRPr="00E50C17">
        <w:rPr>
          <w:rFonts w:asciiTheme="minorEastAsia" w:eastAsiaTheme="minorEastAsia" w:hAnsiTheme="minorEastAsia" w:hint="eastAsia"/>
          <w:color w:val="FF0000"/>
          <w:kern w:val="0"/>
          <w:sz w:val="28"/>
          <w:szCs w:val="28"/>
        </w:rPr>
        <w:t>航空货运包舱竞争性谈判材料”。地址：</w:t>
      </w:r>
      <w:r w:rsidR="00463C3E" w:rsidRPr="00E50C17">
        <w:rPr>
          <w:rFonts w:asciiTheme="minorEastAsia" w:eastAsiaTheme="minorEastAsia" w:hAnsiTheme="minorEastAsia" w:hint="eastAsia"/>
          <w:color w:val="FF0000"/>
          <w:sz w:val="28"/>
          <w:szCs w:val="28"/>
        </w:rPr>
        <w:t xml:space="preserve"> 济南市遥墙机场山东航空公司货运部</w:t>
      </w:r>
    </w:p>
    <w:p w:rsidR="00B839A6" w:rsidRPr="00E50C17" w:rsidRDefault="00F3520E" w:rsidP="00E50C17">
      <w:pPr>
        <w:widowControl/>
        <w:snapToGrid w:val="0"/>
        <w:spacing w:line="600" w:lineRule="exact"/>
        <w:ind w:leftChars="142" w:left="298" w:firstLineChars="150" w:firstLine="420"/>
        <w:rPr>
          <w:rFonts w:asciiTheme="minorEastAsia" w:eastAsiaTheme="minorEastAsia" w:hAnsiTheme="minorEastAsia"/>
          <w:kern w:val="0"/>
          <w:sz w:val="28"/>
          <w:szCs w:val="28"/>
        </w:rPr>
      </w:pPr>
      <w:r w:rsidRPr="00E50C17">
        <w:rPr>
          <w:rFonts w:asciiTheme="minorEastAsia" w:eastAsiaTheme="minorEastAsia" w:hAnsiTheme="minorEastAsia" w:hint="eastAsia"/>
          <w:kern w:val="0"/>
          <w:sz w:val="28"/>
          <w:szCs w:val="28"/>
        </w:rPr>
        <w:lastRenderedPageBreak/>
        <w:t>参与单位提供的工商执照和货运销售代理资格证书复印件必须真实、清楚、且在有效期内（年检）。评审时，若检查发现竞争性谈判文件没有公司营业执照和代理资格证书（两者缺一不可）；该文件为伪造；不在有效期内（年检）；复印不清楚，无法辨认等情况直接取消竞争性谈判参与资格。</w:t>
      </w:r>
    </w:p>
    <w:p w:rsidR="00B839A6" w:rsidRPr="00E50C17" w:rsidRDefault="00B839A6" w:rsidP="00B839A6">
      <w:pPr>
        <w:widowControl/>
        <w:snapToGrid w:val="0"/>
        <w:spacing w:line="600" w:lineRule="exact"/>
        <w:rPr>
          <w:rFonts w:asciiTheme="minorEastAsia" w:eastAsiaTheme="minorEastAsia" w:hAnsiTheme="minorEastAsia"/>
          <w:kern w:val="0"/>
          <w:sz w:val="28"/>
          <w:szCs w:val="28"/>
        </w:rPr>
      </w:pPr>
      <w:r w:rsidRPr="00E50C17">
        <w:rPr>
          <w:rFonts w:asciiTheme="minorEastAsia" w:eastAsiaTheme="minorEastAsia" w:hAnsiTheme="minorEastAsia" w:hint="eastAsia"/>
          <w:kern w:val="0"/>
          <w:sz w:val="28"/>
          <w:szCs w:val="28"/>
        </w:rPr>
        <w:t>七、竞争性谈判纪律</w:t>
      </w:r>
    </w:p>
    <w:p w:rsidR="00B839A6" w:rsidRPr="00E50C17" w:rsidRDefault="00B839A6" w:rsidP="00E50C17">
      <w:pPr>
        <w:widowControl/>
        <w:snapToGrid w:val="0"/>
        <w:spacing w:line="600" w:lineRule="exact"/>
        <w:ind w:leftChars="267" w:left="841" w:hangingChars="100" w:hanging="280"/>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㈠禁止参与</w:t>
      </w: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hint="eastAsia"/>
          <w:sz w:val="28"/>
          <w:szCs w:val="28"/>
        </w:rPr>
        <w:t>单位向</w:t>
      </w:r>
      <w:r w:rsidR="00EF6A5D" w:rsidRPr="00E50C17">
        <w:rPr>
          <w:rFonts w:asciiTheme="minorEastAsia" w:eastAsiaTheme="minorEastAsia" w:hAnsiTheme="minorEastAsia" w:hint="eastAsia"/>
          <w:sz w:val="28"/>
          <w:szCs w:val="28"/>
        </w:rPr>
        <w:t>山东</w:t>
      </w:r>
      <w:r w:rsidRPr="00E50C17">
        <w:rPr>
          <w:rFonts w:asciiTheme="minorEastAsia" w:eastAsiaTheme="minorEastAsia" w:hAnsiTheme="minorEastAsia" w:hint="eastAsia"/>
          <w:sz w:val="28"/>
          <w:szCs w:val="28"/>
        </w:rPr>
        <w:t>航空工作人员了解询问其他参与者的情况。</w:t>
      </w:r>
    </w:p>
    <w:p w:rsidR="00B839A6" w:rsidRPr="00E50C17" w:rsidRDefault="00B839A6" w:rsidP="00E50C17">
      <w:pPr>
        <w:widowControl/>
        <w:snapToGrid w:val="0"/>
        <w:spacing w:line="600" w:lineRule="exact"/>
        <w:ind w:leftChars="267" w:left="841" w:hangingChars="100" w:hanging="280"/>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㈡禁止参与</w:t>
      </w: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hint="eastAsia"/>
          <w:sz w:val="28"/>
          <w:szCs w:val="28"/>
        </w:rPr>
        <w:t>单位向</w:t>
      </w:r>
      <w:r w:rsidR="00EF6A5D" w:rsidRPr="00E50C17">
        <w:rPr>
          <w:rFonts w:asciiTheme="minorEastAsia" w:eastAsiaTheme="minorEastAsia" w:hAnsiTheme="minorEastAsia" w:hint="eastAsia"/>
          <w:sz w:val="28"/>
          <w:szCs w:val="28"/>
        </w:rPr>
        <w:t>山东</w:t>
      </w:r>
      <w:r w:rsidRPr="00E50C17">
        <w:rPr>
          <w:rFonts w:asciiTheme="minorEastAsia" w:eastAsiaTheme="minorEastAsia" w:hAnsiTheme="minorEastAsia" w:hint="eastAsia"/>
          <w:sz w:val="28"/>
          <w:szCs w:val="28"/>
        </w:rPr>
        <w:t>航空货运</w:t>
      </w:r>
      <w:r w:rsidR="00EF6A5D" w:rsidRPr="00E50C17">
        <w:rPr>
          <w:rFonts w:asciiTheme="minorEastAsia" w:eastAsiaTheme="minorEastAsia" w:hAnsiTheme="minorEastAsia" w:hint="eastAsia"/>
          <w:sz w:val="28"/>
          <w:szCs w:val="28"/>
        </w:rPr>
        <w:t>招标</w:t>
      </w:r>
      <w:r w:rsidRPr="00E50C17">
        <w:rPr>
          <w:rFonts w:asciiTheme="minorEastAsia" w:eastAsiaTheme="minorEastAsia" w:hAnsiTheme="minorEastAsia" w:hint="eastAsia"/>
          <w:sz w:val="28"/>
          <w:szCs w:val="28"/>
        </w:rPr>
        <w:t>管理小组成员提供财物</w:t>
      </w:r>
      <w:r w:rsidR="00EF6A5D" w:rsidRPr="00E50C17">
        <w:rPr>
          <w:rFonts w:asciiTheme="minorEastAsia" w:eastAsiaTheme="minorEastAsia" w:hAnsiTheme="minorEastAsia" w:hint="eastAsia"/>
          <w:sz w:val="28"/>
          <w:szCs w:val="28"/>
        </w:rPr>
        <w:t>、宴请</w:t>
      </w:r>
      <w:r w:rsidRPr="00E50C17">
        <w:rPr>
          <w:rFonts w:asciiTheme="minorEastAsia" w:eastAsiaTheme="minorEastAsia" w:hAnsiTheme="minorEastAsia" w:hint="eastAsia"/>
          <w:sz w:val="28"/>
          <w:szCs w:val="28"/>
        </w:rPr>
        <w:t>或者其他好处，谋取</w:t>
      </w: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hint="eastAsia"/>
          <w:sz w:val="28"/>
          <w:szCs w:val="28"/>
        </w:rPr>
        <w:t>利益。</w:t>
      </w:r>
    </w:p>
    <w:p w:rsidR="00B839A6" w:rsidRPr="00E50C17" w:rsidRDefault="00B839A6" w:rsidP="00B839A6">
      <w:pPr>
        <w:pStyle w:val="12"/>
        <w:widowControl/>
        <w:snapToGrid w:val="0"/>
        <w:spacing w:line="600" w:lineRule="exact"/>
        <w:ind w:left="640" w:firstLineChars="0" w:firstLine="0"/>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㈢禁止参与</w:t>
      </w: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hint="eastAsia"/>
          <w:sz w:val="28"/>
          <w:szCs w:val="28"/>
        </w:rPr>
        <w:t>单位之间相互串通，协商压价。</w:t>
      </w:r>
    </w:p>
    <w:p w:rsidR="00B839A6" w:rsidRPr="00E50C17" w:rsidRDefault="00B839A6" w:rsidP="00E50C17">
      <w:pPr>
        <w:pStyle w:val="12"/>
        <w:widowControl/>
        <w:snapToGrid w:val="0"/>
        <w:spacing w:line="600" w:lineRule="exact"/>
        <w:ind w:leftChars="250" w:left="805" w:hangingChars="100" w:hanging="280"/>
        <w:rPr>
          <w:rFonts w:asciiTheme="minorEastAsia" w:eastAsiaTheme="minorEastAsia" w:hAnsiTheme="minorEastAsia" w:cs="Arial"/>
          <w:kern w:val="0"/>
          <w:sz w:val="28"/>
          <w:szCs w:val="28"/>
        </w:rPr>
      </w:pPr>
      <w:r w:rsidRPr="00E50C17">
        <w:rPr>
          <w:rFonts w:asciiTheme="minorEastAsia" w:eastAsiaTheme="minorEastAsia" w:hAnsiTheme="minorEastAsia" w:hint="eastAsia"/>
          <w:sz w:val="28"/>
          <w:szCs w:val="28"/>
        </w:rPr>
        <w:t>㈣禁止蓄意恶意虚抬报价，高价中标后，在实际运营中，又以各种理由提出</w:t>
      </w:r>
      <w:r w:rsidR="00DD2ECF" w:rsidRPr="00E50C17">
        <w:rPr>
          <w:rFonts w:asciiTheme="minorEastAsia" w:eastAsiaTheme="minorEastAsia" w:hAnsiTheme="minorEastAsia" w:hint="eastAsia"/>
          <w:sz w:val="28"/>
          <w:szCs w:val="28"/>
        </w:rPr>
        <w:t>违约</w:t>
      </w:r>
      <w:r w:rsidRPr="00E50C17">
        <w:rPr>
          <w:rFonts w:asciiTheme="minorEastAsia" w:eastAsiaTheme="minorEastAsia" w:hAnsiTheme="minorEastAsia" w:hint="eastAsia"/>
          <w:sz w:val="28"/>
          <w:szCs w:val="28"/>
        </w:rPr>
        <w:t>要求</w:t>
      </w:r>
      <w:r w:rsidR="00DD2ECF" w:rsidRPr="00E50C17">
        <w:rPr>
          <w:rFonts w:asciiTheme="minorEastAsia" w:eastAsiaTheme="minorEastAsia" w:hAnsiTheme="minorEastAsia" w:hint="eastAsia"/>
          <w:sz w:val="28"/>
          <w:szCs w:val="28"/>
        </w:rPr>
        <w:t>如</w:t>
      </w:r>
      <w:r w:rsidRPr="00E50C17">
        <w:rPr>
          <w:rFonts w:asciiTheme="minorEastAsia" w:eastAsiaTheme="minorEastAsia" w:hAnsiTheme="minorEastAsia" w:hint="eastAsia"/>
          <w:sz w:val="28"/>
          <w:szCs w:val="28"/>
        </w:rPr>
        <w:t>退包或调减</w:t>
      </w:r>
      <w:r w:rsidR="00DD2ECF" w:rsidRPr="00E50C17">
        <w:rPr>
          <w:rFonts w:asciiTheme="minorEastAsia" w:eastAsiaTheme="minorEastAsia" w:hAnsiTheme="minorEastAsia" w:hint="eastAsia"/>
          <w:sz w:val="28"/>
          <w:szCs w:val="28"/>
        </w:rPr>
        <w:t>合同</w:t>
      </w:r>
      <w:r w:rsidRPr="00E50C17">
        <w:rPr>
          <w:rFonts w:asciiTheme="minorEastAsia" w:eastAsiaTheme="minorEastAsia" w:hAnsiTheme="minorEastAsia" w:hint="eastAsia"/>
          <w:sz w:val="28"/>
          <w:szCs w:val="28"/>
        </w:rPr>
        <w:t>价格。</w:t>
      </w:r>
    </w:p>
    <w:p w:rsidR="00B839A6" w:rsidRPr="00E50C17" w:rsidRDefault="00ED215E" w:rsidP="00ED215E">
      <w:pPr>
        <w:pStyle w:val="12"/>
        <w:widowControl/>
        <w:numPr>
          <w:ilvl w:val="0"/>
          <w:numId w:val="19"/>
        </w:numPr>
        <w:snapToGrid w:val="0"/>
        <w:spacing w:line="600" w:lineRule="exact"/>
        <w:ind w:firstLineChars="0"/>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禁</w:t>
      </w:r>
      <w:r w:rsidR="00B839A6" w:rsidRPr="00E50C17">
        <w:rPr>
          <w:rFonts w:asciiTheme="minorEastAsia" w:eastAsiaTheme="minorEastAsia" w:hAnsiTheme="minorEastAsia" w:hint="eastAsia"/>
          <w:sz w:val="28"/>
          <w:szCs w:val="28"/>
        </w:rPr>
        <w:t>止</w:t>
      </w:r>
      <w:r w:rsidRPr="00E50C17">
        <w:rPr>
          <w:rFonts w:asciiTheme="minorEastAsia" w:eastAsiaTheme="minorEastAsia" w:hAnsiTheme="minorEastAsia" w:hint="eastAsia"/>
          <w:sz w:val="28"/>
          <w:szCs w:val="28"/>
        </w:rPr>
        <w:t>通过山航上级单位领导、工作人员亲属</w:t>
      </w:r>
      <w:r w:rsidR="00B839A6" w:rsidRPr="00E50C17">
        <w:rPr>
          <w:rFonts w:asciiTheme="minorEastAsia" w:eastAsiaTheme="minorEastAsia" w:hAnsiTheme="minorEastAsia" w:hint="eastAsia"/>
          <w:sz w:val="28"/>
          <w:szCs w:val="28"/>
        </w:rPr>
        <w:t>等对</w:t>
      </w:r>
      <w:r w:rsidR="00EF6A5D" w:rsidRPr="00E50C17">
        <w:rPr>
          <w:rFonts w:asciiTheme="minorEastAsia" w:eastAsiaTheme="minorEastAsia" w:hAnsiTheme="minorEastAsia" w:hint="eastAsia"/>
          <w:sz w:val="28"/>
          <w:szCs w:val="28"/>
        </w:rPr>
        <w:t>山东</w:t>
      </w:r>
      <w:r w:rsidR="00B839A6" w:rsidRPr="00E50C17">
        <w:rPr>
          <w:rFonts w:asciiTheme="minorEastAsia" w:eastAsiaTheme="minorEastAsia" w:hAnsiTheme="minorEastAsia" w:hint="eastAsia"/>
          <w:sz w:val="28"/>
          <w:szCs w:val="28"/>
        </w:rPr>
        <w:t>航空工作人员及其他</w:t>
      </w:r>
      <w:r w:rsidR="00B839A6" w:rsidRPr="00E50C17">
        <w:rPr>
          <w:rFonts w:asciiTheme="minorEastAsia" w:eastAsiaTheme="minorEastAsia" w:hAnsiTheme="minorEastAsia" w:hint="eastAsia"/>
          <w:kern w:val="0"/>
          <w:sz w:val="28"/>
          <w:szCs w:val="28"/>
        </w:rPr>
        <w:t>竞争性谈判</w:t>
      </w:r>
      <w:r w:rsidR="00B839A6" w:rsidRPr="00E50C17">
        <w:rPr>
          <w:rFonts w:asciiTheme="minorEastAsia" w:eastAsiaTheme="minorEastAsia" w:hAnsiTheme="minorEastAsia" w:hint="eastAsia"/>
          <w:sz w:val="28"/>
          <w:szCs w:val="28"/>
        </w:rPr>
        <w:t>单位施加压力，影响</w:t>
      </w:r>
      <w:r w:rsidR="00B839A6" w:rsidRPr="00E50C17">
        <w:rPr>
          <w:rFonts w:asciiTheme="minorEastAsia" w:eastAsiaTheme="minorEastAsia" w:hAnsiTheme="minorEastAsia" w:hint="eastAsia"/>
          <w:kern w:val="0"/>
          <w:sz w:val="28"/>
          <w:szCs w:val="28"/>
        </w:rPr>
        <w:t>竞争性谈判</w:t>
      </w:r>
      <w:r w:rsidR="00B839A6" w:rsidRPr="00E50C17">
        <w:rPr>
          <w:rFonts w:asciiTheme="minorEastAsia" w:eastAsiaTheme="minorEastAsia" w:hAnsiTheme="minorEastAsia" w:hint="eastAsia"/>
          <w:sz w:val="28"/>
          <w:szCs w:val="28"/>
        </w:rPr>
        <w:t>的公平性。</w:t>
      </w:r>
    </w:p>
    <w:p w:rsidR="00B839A6" w:rsidRPr="00E50C17" w:rsidRDefault="00ED215E" w:rsidP="00700930">
      <w:pPr>
        <w:pStyle w:val="12"/>
        <w:widowControl/>
        <w:numPr>
          <w:ilvl w:val="0"/>
          <w:numId w:val="19"/>
        </w:numPr>
        <w:snapToGrid w:val="0"/>
        <w:spacing w:line="600" w:lineRule="exact"/>
        <w:ind w:firstLineChars="0"/>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禁</w:t>
      </w:r>
      <w:r w:rsidR="00B839A6" w:rsidRPr="00E50C17">
        <w:rPr>
          <w:rFonts w:asciiTheme="minorEastAsia" w:eastAsiaTheme="minorEastAsia" w:hAnsiTheme="minorEastAsia" w:hint="eastAsia"/>
          <w:sz w:val="28"/>
          <w:szCs w:val="28"/>
        </w:rPr>
        <w:t>止参与</w:t>
      </w:r>
      <w:r w:rsidR="00B839A6" w:rsidRPr="00E50C17">
        <w:rPr>
          <w:rFonts w:asciiTheme="minorEastAsia" w:eastAsiaTheme="minorEastAsia" w:hAnsiTheme="minorEastAsia" w:hint="eastAsia"/>
          <w:kern w:val="0"/>
          <w:sz w:val="28"/>
          <w:szCs w:val="28"/>
        </w:rPr>
        <w:t>竞争性谈判</w:t>
      </w:r>
      <w:r w:rsidR="00B839A6" w:rsidRPr="00E50C17">
        <w:rPr>
          <w:rFonts w:asciiTheme="minorEastAsia" w:eastAsiaTheme="minorEastAsia" w:hAnsiTheme="minorEastAsia" w:hint="eastAsia"/>
          <w:sz w:val="28"/>
          <w:szCs w:val="28"/>
        </w:rPr>
        <w:t>单位与</w:t>
      </w:r>
      <w:r w:rsidR="00700930" w:rsidRPr="00E50C17">
        <w:rPr>
          <w:rFonts w:asciiTheme="minorEastAsia" w:eastAsiaTheme="minorEastAsia" w:hAnsiTheme="minorEastAsia" w:hint="eastAsia"/>
          <w:sz w:val="28"/>
          <w:szCs w:val="28"/>
        </w:rPr>
        <w:t>山航</w:t>
      </w:r>
      <w:r w:rsidR="00B839A6" w:rsidRPr="00E50C17">
        <w:rPr>
          <w:rFonts w:asciiTheme="minorEastAsia" w:eastAsiaTheme="minorEastAsia" w:hAnsiTheme="minorEastAsia" w:hint="eastAsia"/>
          <w:sz w:val="28"/>
          <w:szCs w:val="28"/>
        </w:rPr>
        <w:t>货运</w:t>
      </w:r>
      <w:r w:rsidR="00700930" w:rsidRPr="00E50C17">
        <w:rPr>
          <w:rFonts w:asciiTheme="minorEastAsia" w:eastAsiaTheme="minorEastAsia" w:hAnsiTheme="minorEastAsia" w:hint="eastAsia"/>
          <w:sz w:val="28"/>
          <w:szCs w:val="28"/>
        </w:rPr>
        <w:t>招标</w:t>
      </w:r>
      <w:r w:rsidR="00B839A6" w:rsidRPr="00E50C17">
        <w:rPr>
          <w:rFonts w:asciiTheme="minorEastAsia" w:eastAsiaTheme="minorEastAsia" w:hAnsiTheme="minorEastAsia" w:hint="eastAsia"/>
          <w:sz w:val="28"/>
          <w:szCs w:val="28"/>
        </w:rPr>
        <w:t>管理小组成员串通。</w:t>
      </w:r>
    </w:p>
    <w:p w:rsidR="00B839A6" w:rsidRPr="00E50C17" w:rsidRDefault="00B839A6" w:rsidP="00E50C17">
      <w:pPr>
        <w:pStyle w:val="12"/>
        <w:widowControl/>
        <w:snapToGrid w:val="0"/>
        <w:spacing w:line="600" w:lineRule="exact"/>
        <w:ind w:leftChars="100" w:left="210" w:firstLine="560"/>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以上纪律</w:t>
      </w: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hint="eastAsia"/>
          <w:sz w:val="28"/>
          <w:szCs w:val="28"/>
        </w:rPr>
        <w:t>单位必须严格遵守，违反者</w:t>
      </w:r>
      <w:r w:rsidR="00EF6A5D" w:rsidRPr="00E50C17">
        <w:rPr>
          <w:rFonts w:asciiTheme="minorEastAsia" w:eastAsiaTheme="minorEastAsia" w:hAnsiTheme="minorEastAsia" w:hint="eastAsia"/>
          <w:sz w:val="28"/>
          <w:szCs w:val="28"/>
        </w:rPr>
        <w:t>山东</w:t>
      </w:r>
      <w:r w:rsidRPr="00E50C17">
        <w:rPr>
          <w:rFonts w:asciiTheme="minorEastAsia" w:eastAsiaTheme="minorEastAsia" w:hAnsiTheme="minorEastAsia" w:hint="eastAsia"/>
          <w:sz w:val="28"/>
          <w:szCs w:val="28"/>
        </w:rPr>
        <w:t>航空公司将严肃处理并扣除保证金，情况严重者将采取法律途径解决。</w:t>
      </w:r>
    </w:p>
    <w:p w:rsidR="00B839A6" w:rsidRPr="00E50C17" w:rsidRDefault="00B839A6" w:rsidP="00B839A6">
      <w:pPr>
        <w:widowControl/>
        <w:snapToGrid w:val="0"/>
        <w:spacing w:line="600" w:lineRule="exact"/>
        <w:rPr>
          <w:rFonts w:asciiTheme="minorEastAsia" w:eastAsiaTheme="minorEastAsia" w:hAnsiTheme="minorEastAsia"/>
          <w:b/>
          <w:sz w:val="28"/>
          <w:szCs w:val="28"/>
        </w:rPr>
      </w:pPr>
      <w:r w:rsidRPr="00E50C17">
        <w:rPr>
          <w:rFonts w:asciiTheme="minorEastAsia" w:eastAsiaTheme="minorEastAsia" w:hAnsiTheme="minorEastAsia" w:hint="eastAsia"/>
          <w:b/>
          <w:sz w:val="28"/>
          <w:szCs w:val="28"/>
        </w:rPr>
        <w:t>八．重要事项</w:t>
      </w:r>
    </w:p>
    <w:p w:rsidR="00B839A6" w:rsidRPr="00E50C17" w:rsidRDefault="00B839A6" w:rsidP="00E50C17">
      <w:pPr>
        <w:ind w:firstLineChars="100" w:firstLine="280"/>
        <w:rPr>
          <w:rFonts w:asciiTheme="minorEastAsia" w:eastAsiaTheme="minorEastAsia" w:hAnsiTheme="minorEastAsia"/>
          <w:sz w:val="28"/>
          <w:szCs w:val="28"/>
        </w:rPr>
      </w:pPr>
      <w:r w:rsidRPr="00E50C17">
        <w:rPr>
          <w:rFonts w:asciiTheme="minorEastAsia" w:eastAsiaTheme="minorEastAsia" w:hAnsiTheme="minorEastAsia" w:hint="eastAsia"/>
          <w:kern w:val="0"/>
          <w:sz w:val="28"/>
          <w:szCs w:val="28"/>
        </w:rPr>
        <w:t>㈠竞争性谈判单位需签定并确认提交《</w:t>
      </w:r>
      <w:r w:rsidRPr="00E50C17">
        <w:rPr>
          <w:rFonts w:asciiTheme="minorEastAsia" w:eastAsiaTheme="minorEastAsia" w:hAnsiTheme="minorEastAsia" w:hint="eastAsia"/>
          <w:sz w:val="28"/>
          <w:szCs w:val="28"/>
        </w:rPr>
        <w:t>遵守</w:t>
      </w: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hint="eastAsia"/>
          <w:sz w:val="28"/>
          <w:szCs w:val="28"/>
        </w:rPr>
        <w:t>规则承诺书</w:t>
      </w:r>
      <w:r w:rsidRPr="00E50C17">
        <w:rPr>
          <w:rFonts w:asciiTheme="minorEastAsia" w:eastAsiaTheme="minorEastAsia" w:hAnsiTheme="minorEastAsia" w:hint="eastAsia"/>
          <w:kern w:val="0"/>
          <w:sz w:val="28"/>
          <w:szCs w:val="28"/>
        </w:rPr>
        <w:t>》（附件</w:t>
      </w:r>
      <w:r w:rsidRPr="00E50C17">
        <w:rPr>
          <w:rFonts w:asciiTheme="minorEastAsia" w:eastAsiaTheme="minorEastAsia" w:hAnsiTheme="minorEastAsia"/>
          <w:kern w:val="0"/>
          <w:sz w:val="28"/>
          <w:szCs w:val="28"/>
        </w:rPr>
        <w:t>2</w:t>
      </w:r>
      <w:r w:rsidRPr="00E50C17">
        <w:rPr>
          <w:rFonts w:asciiTheme="minorEastAsia" w:eastAsiaTheme="minorEastAsia" w:hAnsiTheme="minorEastAsia" w:hint="eastAsia"/>
          <w:kern w:val="0"/>
          <w:sz w:val="28"/>
          <w:szCs w:val="28"/>
        </w:rPr>
        <w:t>）。</w:t>
      </w:r>
    </w:p>
    <w:p w:rsidR="00B839A6" w:rsidRPr="00E50C17" w:rsidRDefault="00B839A6" w:rsidP="00E50C17">
      <w:pPr>
        <w:spacing w:line="600" w:lineRule="exact"/>
        <w:ind w:firstLineChars="100" w:firstLine="280"/>
        <w:rPr>
          <w:rFonts w:asciiTheme="minorEastAsia" w:eastAsiaTheme="minorEastAsia" w:hAnsiTheme="minorEastAsia"/>
          <w:bCs/>
          <w:kern w:val="0"/>
          <w:sz w:val="28"/>
          <w:szCs w:val="28"/>
        </w:rPr>
      </w:pPr>
      <w:r w:rsidRPr="00E50C17">
        <w:rPr>
          <w:rFonts w:asciiTheme="minorEastAsia" w:eastAsiaTheme="minorEastAsia" w:hAnsiTheme="minorEastAsia" w:hint="eastAsia"/>
          <w:bCs/>
          <w:kern w:val="0"/>
          <w:sz w:val="28"/>
          <w:szCs w:val="28"/>
        </w:rPr>
        <w:t>㈡</w:t>
      </w: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hint="eastAsia"/>
          <w:bCs/>
          <w:kern w:val="0"/>
          <w:sz w:val="28"/>
          <w:szCs w:val="28"/>
        </w:rPr>
        <w:t>成功的单位在此确认，在中标通知书规定的期限内签订《</w:t>
      </w:r>
      <w:r w:rsidR="00EF6A5D" w:rsidRPr="00E50C17">
        <w:rPr>
          <w:rFonts w:asciiTheme="minorEastAsia" w:eastAsiaTheme="minorEastAsia" w:hAnsiTheme="minorEastAsia" w:hint="eastAsia"/>
          <w:bCs/>
          <w:kern w:val="0"/>
          <w:sz w:val="28"/>
          <w:szCs w:val="28"/>
        </w:rPr>
        <w:t>山东</w:t>
      </w:r>
      <w:r w:rsidRPr="00E50C17">
        <w:rPr>
          <w:rFonts w:asciiTheme="minorEastAsia" w:eastAsiaTheme="minorEastAsia" w:hAnsiTheme="minorEastAsia" w:hint="eastAsia"/>
          <w:bCs/>
          <w:kern w:val="0"/>
          <w:sz w:val="28"/>
          <w:szCs w:val="28"/>
        </w:rPr>
        <w:t>航空股份有限公司国内货运销售代理协议》和《</w:t>
      </w:r>
      <w:r w:rsidR="00EF6A5D" w:rsidRPr="00E50C17">
        <w:rPr>
          <w:rFonts w:asciiTheme="minorEastAsia" w:eastAsiaTheme="minorEastAsia" w:hAnsiTheme="minorEastAsia" w:hint="eastAsia"/>
          <w:bCs/>
          <w:kern w:val="0"/>
          <w:sz w:val="28"/>
          <w:szCs w:val="28"/>
        </w:rPr>
        <w:t>山东</w:t>
      </w:r>
      <w:r w:rsidRPr="00E50C17">
        <w:rPr>
          <w:rFonts w:asciiTheme="minorEastAsia" w:eastAsiaTheme="minorEastAsia" w:hAnsiTheme="minorEastAsia" w:hint="eastAsia"/>
          <w:bCs/>
          <w:kern w:val="0"/>
          <w:sz w:val="28"/>
          <w:szCs w:val="28"/>
        </w:rPr>
        <w:t>航空货运舱位</w:t>
      </w:r>
      <w:r w:rsidR="000C74F9" w:rsidRPr="00E50C17">
        <w:rPr>
          <w:rFonts w:asciiTheme="minorEastAsia" w:eastAsiaTheme="minorEastAsia" w:hAnsiTheme="minorEastAsia" w:hint="eastAsia"/>
          <w:bCs/>
          <w:kern w:val="0"/>
          <w:sz w:val="28"/>
          <w:szCs w:val="28"/>
        </w:rPr>
        <w:t>预售、包量、委托销售</w:t>
      </w:r>
      <w:r w:rsidRPr="00E50C17">
        <w:rPr>
          <w:rFonts w:asciiTheme="minorEastAsia" w:eastAsiaTheme="minorEastAsia" w:hAnsiTheme="minorEastAsia" w:hint="eastAsia"/>
          <w:bCs/>
          <w:kern w:val="0"/>
          <w:sz w:val="28"/>
          <w:szCs w:val="28"/>
        </w:rPr>
        <w:t>销售协议书》，并按协议书约定缴纳履约保证金(两个月</w:t>
      </w:r>
      <w:r w:rsidR="000C74F9" w:rsidRPr="00E50C17">
        <w:rPr>
          <w:rFonts w:asciiTheme="minorEastAsia" w:eastAsiaTheme="minorEastAsia" w:hAnsiTheme="minorEastAsia" w:hint="eastAsia"/>
          <w:bCs/>
          <w:kern w:val="0"/>
          <w:sz w:val="28"/>
          <w:szCs w:val="28"/>
        </w:rPr>
        <w:t>协议</w:t>
      </w:r>
      <w:r w:rsidRPr="00E50C17">
        <w:rPr>
          <w:rFonts w:asciiTheme="minorEastAsia" w:eastAsiaTheme="minorEastAsia" w:hAnsiTheme="minorEastAsia" w:hint="eastAsia"/>
          <w:bCs/>
          <w:kern w:val="0"/>
          <w:sz w:val="28"/>
          <w:szCs w:val="28"/>
        </w:rPr>
        <w:t>运费)，票证押金（1000元/份</w:t>
      </w:r>
      <w:r w:rsidRPr="00E50C17">
        <w:rPr>
          <w:rFonts w:asciiTheme="minorEastAsia" w:eastAsiaTheme="minorEastAsia" w:hAnsiTheme="minorEastAsia"/>
          <w:bCs/>
          <w:kern w:val="0"/>
          <w:sz w:val="28"/>
          <w:szCs w:val="28"/>
        </w:rPr>
        <w:t>）</w:t>
      </w:r>
      <w:r w:rsidRPr="00E50C17">
        <w:rPr>
          <w:rFonts w:asciiTheme="minorEastAsia" w:eastAsiaTheme="minorEastAsia" w:hAnsiTheme="minorEastAsia" w:hint="eastAsia"/>
          <w:bCs/>
          <w:kern w:val="0"/>
          <w:sz w:val="28"/>
          <w:szCs w:val="28"/>
        </w:rPr>
        <w:t>和安全保证金1000元。</w:t>
      </w:r>
    </w:p>
    <w:p w:rsidR="00B839A6" w:rsidRPr="00E50C17" w:rsidRDefault="00B839A6" w:rsidP="00F96757">
      <w:pPr>
        <w:spacing w:line="600" w:lineRule="exact"/>
        <w:ind w:leftChars="173" w:left="363"/>
        <w:rPr>
          <w:rFonts w:asciiTheme="minorEastAsia" w:eastAsiaTheme="minorEastAsia" w:hAnsiTheme="minorEastAsia"/>
          <w:bCs/>
          <w:kern w:val="0"/>
          <w:sz w:val="28"/>
          <w:szCs w:val="28"/>
        </w:rPr>
      </w:pPr>
      <w:r w:rsidRPr="00E50C17">
        <w:rPr>
          <w:rFonts w:asciiTheme="minorEastAsia" w:eastAsiaTheme="minorEastAsia" w:hAnsiTheme="minorEastAsia" w:hint="eastAsia"/>
          <w:sz w:val="28"/>
          <w:szCs w:val="28"/>
        </w:rPr>
        <w:t>㈢</w:t>
      </w: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hint="eastAsia"/>
          <w:bCs/>
          <w:kern w:val="0"/>
          <w:sz w:val="28"/>
          <w:szCs w:val="28"/>
        </w:rPr>
        <w:t>成功的单位</w:t>
      </w:r>
      <w:r w:rsidR="000C74F9" w:rsidRPr="00E50C17">
        <w:rPr>
          <w:rFonts w:asciiTheme="minorEastAsia" w:eastAsiaTheme="minorEastAsia" w:hAnsiTheme="minorEastAsia" w:hint="eastAsia"/>
          <w:bCs/>
          <w:kern w:val="0"/>
          <w:sz w:val="28"/>
          <w:szCs w:val="28"/>
        </w:rPr>
        <w:t xml:space="preserve">如遇标的航班长期取消 </w:t>
      </w:r>
      <w:r w:rsidRPr="00E50C17">
        <w:rPr>
          <w:rFonts w:asciiTheme="minorEastAsia" w:eastAsiaTheme="minorEastAsia" w:hAnsiTheme="minorEastAsia" w:hint="eastAsia"/>
          <w:bCs/>
          <w:kern w:val="0"/>
          <w:sz w:val="28"/>
          <w:szCs w:val="28"/>
        </w:rPr>
        <w:t>，不</w:t>
      </w:r>
      <w:r w:rsidR="000C74F9" w:rsidRPr="00E50C17">
        <w:rPr>
          <w:rFonts w:asciiTheme="minorEastAsia" w:eastAsiaTheme="minorEastAsia" w:hAnsiTheme="minorEastAsia" w:hint="eastAsia"/>
          <w:bCs/>
          <w:kern w:val="0"/>
          <w:sz w:val="28"/>
          <w:szCs w:val="28"/>
        </w:rPr>
        <w:t>应</w:t>
      </w:r>
      <w:r w:rsidRPr="00E50C17">
        <w:rPr>
          <w:rFonts w:asciiTheme="minorEastAsia" w:eastAsiaTheme="minorEastAsia" w:hAnsiTheme="minorEastAsia" w:hint="eastAsia"/>
          <w:bCs/>
          <w:kern w:val="0"/>
          <w:sz w:val="28"/>
          <w:szCs w:val="28"/>
        </w:rPr>
        <w:t>视为</w:t>
      </w:r>
      <w:r w:rsidR="00EF6A5D" w:rsidRPr="00E50C17">
        <w:rPr>
          <w:rFonts w:asciiTheme="minorEastAsia" w:eastAsiaTheme="minorEastAsia" w:hAnsiTheme="minorEastAsia" w:hint="eastAsia"/>
          <w:bCs/>
          <w:kern w:val="0"/>
          <w:sz w:val="28"/>
          <w:szCs w:val="28"/>
        </w:rPr>
        <w:t>山东</w:t>
      </w:r>
      <w:r w:rsidR="000C74F9" w:rsidRPr="00E50C17">
        <w:rPr>
          <w:rFonts w:asciiTheme="minorEastAsia" w:eastAsiaTheme="minorEastAsia" w:hAnsiTheme="minorEastAsia" w:hint="eastAsia"/>
          <w:bCs/>
          <w:kern w:val="0"/>
          <w:sz w:val="28"/>
          <w:szCs w:val="28"/>
        </w:rPr>
        <w:t>航空违约，</w:t>
      </w:r>
      <w:r w:rsidR="000C74F9" w:rsidRPr="00E50C17">
        <w:rPr>
          <w:rFonts w:asciiTheme="minorEastAsia" w:eastAsiaTheme="minorEastAsia" w:hAnsiTheme="minorEastAsia" w:hint="eastAsia"/>
          <w:bCs/>
          <w:kern w:val="0"/>
          <w:sz w:val="28"/>
          <w:szCs w:val="28"/>
        </w:rPr>
        <w:lastRenderedPageBreak/>
        <w:t>可提出解约申请，</w:t>
      </w:r>
      <w:r w:rsidR="00EF6A5D" w:rsidRPr="00E50C17">
        <w:rPr>
          <w:rFonts w:asciiTheme="minorEastAsia" w:eastAsiaTheme="minorEastAsia" w:hAnsiTheme="minorEastAsia" w:hint="eastAsia"/>
          <w:bCs/>
          <w:kern w:val="0"/>
          <w:sz w:val="28"/>
          <w:szCs w:val="28"/>
        </w:rPr>
        <w:t>山东</w:t>
      </w:r>
      <w:r w:rsidRPr="00E50C17">
        <w:rPr>
          <w:rFonts w:asciiTheme="minorEastAsia" w:eastAsiaTheme="minorEastAsia" w:hAnsiTheme="minorEastAsia" w:hint="eastAsia"/>
          <w:bCs/>
          <w:kern w:val="0"/>
          <w:sz w:val="28"/>
          <w:szCs w:val="28"/>
        </w:rPr>
        <w:t>航空公司完</w:t>
      </w:r>
      <w:r w:rsidR="000C74F9" w:rsidRPr="00E50C17">
        <w:rPr>
          <w:rFonts w:asciiTheme="minorEastAsia" w:eastAsiaTheme="minorEastAsia" w:hAnsiTheme="minorEastAsia" w:hint="eastAsia"/>
          <w:bCs/>
          <w:kern w:val="0"/>
          <w:sz w:val="28"/>
          <w:szCs w:val="28"/>
        </w:rPr>
        <w:t>在</w:t>
      </w:r>
      <w:r w:rsidRPr="00E50C17">
        <w:rPr>
          <w:rFonts w:asciiTheme="minorEastAsia" w:eastAsiaTheme="minorEastAsia" w:hAnsiTheme="minorEastAsia" w:hint="eastAsia"/>
          <w:bCs/>
          <w:kern w:val="0"/>
          <w:sz w:val="28"/>
          <w:szCs w:val="28"/>
        </w:rPr>
        <w:t>成费用结算后按协议无息退回剩余保证金。</w:t>
      </w:r>
    </w:p>
    <w:p w:rsidR="00B839A6" w:rsidRPr="00E50C17" w:rsidRDefault="00B839A6" w:rsidP="00F96757">
      <w:pPr>
        <w:widowControl/>
        <w:snapToGrid w:val="0"/>
        <w:spacing w:line="600" w:lineRule="exact"/>
        <w:ind w:leftChars="173" w:left="363"/>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㈣</w:t>
      </w:r>
      <w:r w:rsidR="002A1DC5" w:rsidRPr="00E50C17">
        <w:rPr>
          <w:rFonts w:asciiTheme="minorEastAsia" w:eastAsiaTheme="minorEastAsia" w:hAnsiTheme="minorEastAsia" w:hint="eastAsia"/>
          <w:sz w:val="28"/>
          <w:szCs w:val="28"/>
        </w:rPr>
        <w:t>标的</w:t>
      </w:r>
      <w:r w:rsidRPr="00E50C17">
        <w:rPr>
          <w:rFonts w:asciiTheme="minorEastAsia" w:eastAsiaTheme="minorEastAsia" w:hAnsiTheme="minorEastAsia" w:hint="eastAsia"/>
          <w:sz w:val="28"/>
          <w:szCs w:val="28"/>
        </w:rPr>
        <w:t>航班的班期、时刻受空管、客运等因素影响，有调整变化的可能，不属于</w:t>
      </w:r>
      <w:r w:rsidR="00EF6A5D" w:rsidRPr="00E50C17">
        <w:rPr>
          <w:rFonts w:asciiTheme="minorEastAsia" w:eastAsiaTheme="minorEastAsia" w:hAnsiTheme="minorEastAsia" w:hint="eastAsia"/>
          <w:sz w:val="28"/>
          <w:szCs w:val="28"/>
        </w:rPr>
        <w:t>山东</w:t>
      </w:r>
      <w:r w:rsidRPr="00E50C17">
        <w:rPr>
          <w:rFonts w:asciiTheme="minorEastAsia" w:eastAsiaTheme="minorEastAsia" w:hAnsiTheme="minorEastAsia" w:hint="eastAsia"/>
          <w:sz w:val="28"/>
          <w:szCs w:val="28"/>
        </w:rPr>
        <w:t>航空违约行为，</w:t>
      </w: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hint="eastAsia"/>
          <w:sz w:val="28"/>
          <w:szCs w:val="28"/>
        </w:rPr>
        <w:t>成功单位必须接受并履行合同及相关协议约定。</w:t>
      </w:r>
    </w:p>
    <w:p w:rsidR="00B839A6" w:rsidRPr="00E50C17" w:rsidRDefault="00B839A6" w:rsidP="00E50C17">
      <w:pPr>
        <w:widowControl/>
        <w:snapToGrid w:val="0"/>
        <w:spacing w:line="600" w:lineRule="exact"/>
        <w:ind w:firstLineChars="150" w:firstLine="420"/>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㈤航班取消，按实际执行的班次进行结算。</w:t>
      </w:r>
    </w:p>
    <w:p w:rsidR="00F96757" w:rsidRPr="00E50C17" w:rsidRDefault="00E243B0" w:rsidP="00E50C17">
      <w:pPr>
        <w:widowControl/>
        <w:snapToGrid w:val="0"/>
        <w:spacing w:line="600" w:lineRule="exact"/>
        <w:ind w:leftChars="173" w:left="363" w:firstLineChars="50" w:firstLine="140"/>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㈥若因天气、临时飞机调配、临时机械故障等原因，</w:t>
      </w:r>
      <w:r w:rsidR="00EF6A5D" w:rsidRPr="00E50C17">
        <w:rPr>
          <w:rFonts w:asciiTheme="minorEastAsia" w:eastAsiaTheme="minorEastAsia" w:hAnsiTheme="minorEastAsia" w:hint="eastAsia"/>
          <w:sz w:val="28"/>
          <w:szCs w:val="28"/>
        </w:rPr>
        <w:t>山东</w:t>
      </w:r>
      <w:r w:rsidRPr="00E50C17">
        <w:rPr>
          <w:rFonts w:asciiTheme="minorEastAsia" w:eastAsiaTheme="minorEastAsia" w:hAnsiTheme="minorEastAsia" w:hint="eastAsia"/>
          <w:sz w:val="28"/>
          <w:szCs w:val="28"/>
        </w:rPr>
        <w:t>航空公司有权进行货运载量调减或不装</w:t>
      </w:r>
      <w:r w:rsidR="00B839A6" w:rsidRPr="00E50C17">
        <w:rPr>
          <w:rFonts w:asciiTheme="minorEastAsia" w:eastAsiaTheme="minorEastAsia" w:hAnsiTheme="minorEastAsia" w:hint="eastAsia"/>
          <w:sz w:val="28"/>
          <w:szCs w:val="28"/>
        </w:rPr>
        <w:t>货物，</w:t>
      </w:r>
      <w:r w:rsidRPr="00E50C17">
        <w:rPr>
          <w:rFonts w:asciiTheme="minorEastAsia" w:eastAsiaTheme="minorEastAsia" w:hAnsiTheme="minorEastAsia" w:hint="eastAsia"/>
          <w:kern w:val="0"/>
          <w:sz w:val="28"/>
          <w:szCs w:val="28"/>
        </w:rPr>
        <w:t>竞争性谈判</w:t>
      </w:r>
      <w:r w:rsidRPr="00E50C17">
        <w:rPr>
          <w:rFonts w:asciiTheme="minorEastAsia" w:eastAsiaTheme="minorEastAsia" w:hAnsiTheme="minorEastAsia" w:hint="eastAsia"/>
          <w:bCs/>
          <w:kern w:val="0"/>
          <w:sz w:val="28"/>
          <w:szCs w:val="28"/>
        </w:rPr>
        <w:t>成功的单位</w:t>
      </w:r>
      <w:r w:rsidR="00B839A6" w:rsidRPr="00E50C17">
        <w:rPr>
          <w:rFonts w:asciiTheme="minorEastAsia" w:eastAsiaTheme="minorEastAsia" w:hAnsiTheme="minorEastAsia" w:hint="eastAsia"/>
          <w:sz w:val="28"/>
          <w:szCs w:val="28"/>
        </w:rPr>
        <w:t>可在</w:t>
      </w:r>
      <w:r w:rsidRPr="00E50C17">
        <w:rPr>
          <w:rFonts w:asciiTheme="minorEastAsia" w:eastAsiaTheme="minorEastAsia" w:hAnsiTheme="minorEastAsia" w:hint="eastAsia"/>
          <w:sz w:val="28"/>
          <w:szCs w:val="28"/>
        </w:rPr>
        <w:t>该航班的</w:t>
      </w:r>
      <w:r w:rsidR="00B839A6" w:rsidRPr="00E50C17">
        <w:rPr>
          <w:rFonts w:asciiTheme="minorEastAsia" w:eastAsiaTheme="minorEastAsia" w:hAnsiTheme="minorEastAsia" w:hint="eastAsia"/>
          <w:sz w:val="28"/>
          <w:szCs w:val="28"/>
        </w:rPr>
        <w:t>第二天</w:t>
      </w:r>
      <w:r w:rsidRPr="00E50C17">
        <w:rPr>
          <w:rFonts w:asciiTheme="minorEastAsia" w:eastAsiaTheme="minorEastAsia" w:hAnsiTheme="minorEastAsia" w:hint="eastAsia"/>
          <w:sz w:val="28"/>
          <w:szCs w:val="28"/>
        </w:rPr>
        <w:t>向山航货运部</w:t>
      </w:r>
      <w:r w:rsidR="00B839A6" w:rsidRPr="00E50C17">
        <w:rPr>
          <w:rFonts w:asciiTheme="minorEastAsia" w:eastAsiaTheme="minorEastAsia" w:hAnsiTheme="minorEastAsia" w:hint="eastAsia"/>
          <w:sz w:val="28"/>
          <w:szCs w:val="28"/>
        </w:rPr>
        <w:t>书面申请减免运费。</w:t>
      </w:r>
    </w:p>
    <w:p w:rsidR="00B839A6" w:rsidRPr="00E50C17" w:rsidRDefault="00EF6A5D" w:rsidP="00E50C17">
      <w:pPr>
        <w:widowControl/>
        <w:snapToGrid w:val="0"/>
        <w:spacing w:line="600" w:lineRule="exact"/>
        <w:ind w:firstLineChars="200" w:firstLine="560"/>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山东</w:t>
      </w:r>
      <w:r w:rsidR="00B839A6" w:rsidRPr="00E50C17">
        <w:rPr>
          <w:rFonts w:asciiTheme="minorEastAsia" w:eastAsiaTheme="minorEastAsia" w:hAnsiTheme="minorEastAsia" w:hint="eastAsia"/>
          <w:sz w:val="28"/>
          <w:szCs w:val="28"/>
        </w:rPr>
        <w:t>航空股份有限公司对本次</w:t>
      </w:r>
      <w:r w:rsidR="00B839A6" w:rsidRPr="00E50C17">
        <w:rPr>
          <w:rFonts w:asciiTheme="minorEastAsia" w:eastAsiaTheme="minorEastAsia" w:hAnsiTheme="minorEastAsia" w:hint="eastAsia"/>
          <w:kern w:val="0"/>
          <w:sz w:val="28"/>
          <w:szCs w:val="28"/>
        </w:rPr>
        <w:t>竞争性谈判</w:t>
      </w:r>
      <w:r w:rsidR="00B839A6" w:rsidRPr="00E50C17">
        <w:rPr>
          <w:rFonts w:asciiTheme="minorEastAsia" w:eastAsiaTheme="minorEastAsia" w:hAnsiTheme="minorEastAsia" w:hint="eastAsia"/>
          <w:sz w:val="28"/>
          <w:szCs w:val="28"/>
        </w:rPr>
        <w:t>所有条款享有最终的解释权。</w:t>
      </w:r>
    </w:p>
    <w:p w:rsidR="00B839A6" w:rsidRPr="00E50C17" w:rsidRDefault="00B839A6" w:rsidP="00B839A6">
      <w:pPr>
        <w:widowControl/>
        <w:snapToGrid w:val="0"/>
        <w:spacing w:line="600" w:lineRule="exact"/>
        <w:rPr>
          <w:rFonts w:asciiTheme="minorEastAsia" w:eastAsiaTheme="minorEastAsia" w:hAnsiTheme="minorEastAsia"/>
          <w:sz w:val="28"/>
          <w:szCs w:val="28"/>
        </w:rPr>
      </w:pPr>
    </w:p>
    <w:p w:rsidR="00B839A6" w:rsidRPr="00E50C17" w:rsidRDefault="00B839A6" w:rsidP="00B839A6">
      <w:pPr>
        <w:widowControl/>
        <w:snapToGrid w:val="0"/>
        <w:spacing w:line="600" w:lineRule="exact"/>
        <w:ind w:left="360"/>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 xml:space="preserve">                        </w:t>
      </w:r>
      <w:r w:rsidR="00D21798" w:rsidRPr="00E50C17">
        <w:rPr>
          <w:rFonts w:asciiTheme="minorEastAsia" w:eastAsiaTheme="minorEastAsia" w:hAnsiTheme="minorEastAsia" w:hint="eastAsia"/>
          <w:sz w:val="28"/>
          <w:szCs w:val="28"/>
        </w:rPr>
        <w:t xml:space="preserve">           </w:t>
      </w:r>
      <w:r w:rsidR="00EF6A5D" w:rsidRPr="00E50C17">
        <w:rPr>
          <w:rFonts w:asciiTheme="minorEastAsia" w:eastAsiaTheme="minorEastAsia" w:hAnsiTheme="minorEastAsia" w:hint="eastAsia"/>
          <w:sz w:val="28"/>
          <w:szCs w:val="28"/>
        </w:rPr>
        <w:t>山东</w:t>
      </w:r>
      <w:r w:rsidRPr="00E50C17">
        <w:rPr>
          <w:rFonts w:asciiTheme="minorEastAsia" w:eastAsiaTheme="minorEastAsia" w:hAnsiTheme="minorEastAsia" w:hint="eastAsia"/>
          <w:sz w:val="28"/>
          <w:szCs w:val="28"/>
        </w:rPr>
        <w:t>航空股份有</w:t>
      </w:r>
      <w:bookmarkStart w:id="0" w:name="_GoBack"/>
      <w:bookmarkEnd w:id="0"/>
      <w:r w:rsidRPr="00E50C17">
        <w:rPr>
          <w:rFonts w:asciiTheme="minorEastAsia" w:eastAsiaTheme="minorEastAsia" w:hAnsiTheme="minorEastAsia" w:hint="eastAsia"/>
          <w:sz w:val="28"/>
          <w:szCs w:val="28"/>
        </w:rPr>
        <w:t>限公司</w:t>
      </w:r>
      <w:r w:rsidR="003D3817" w:rsidRPr="00E50C17">
        <w:rPr>
          <w:rFonts w:asciiTheme="minorEastAsia" w:eastAsiaTheme="minorEastAsia" w:hAnsiTheme="minorEastAsia" w:hint="eastAsia"/>
          <w:sz w:val="28"/>
          <w:szCs w:val="28"/>
        </w:rPr>
        <w:t>货运部</w:t>
      </w:r>
    </w:p>
    <w:p w:rsidR="00B839A6" w:rsidRPr="00E50C17" w:rsidRDefault="00B839A6" w:rsidP="00B839A6">
      <w:pPr>
        <w:widowControl/>
        <w:snapToGrid w:val="0"/>
        <w:spacing w:line="600" w:lineRule="exact"/>
        <w:ind w:left="360"/>
        <w:rPr>
          <w:rFonts w:asciiTheme="minorEastAsia" w:eastAsiaTheme="minorEastAsia" w:hAnsiTheme="minorEastAsia"/>
          <w:sz w:val="28"/>
          <w:szCs w:val="28"/>
        </w:rPr>
      </w:pPr>
      <w:r w:rsidRPr="00E50C17">
        <w:rPr>
          <w:rFonts w:asciiTheme="minorEastAsia" w:eastAsiaTheme="minorEastAsia" w:hAnsiTheme="minorEastAsia" w:hint="eastAsia"/>
          <w:sz w:val="28"/>
          <w:szCs w:val="28"/>
        </w:rPr>
        <w:t xml:space="preserve">                           </w:t>
      </w:r>
      <w:r w:rsidR="00D21798" w:rsidRPr="00E50C17">
        <w:rPr>
          <w:rFonts w:asciiTheme="minorEastAsia" w:eastAsiaTheme="minorEastAsia" w:hAnsiTheme="minorEastAsia" w:hint="eastAsia"/>
          <w:sz w:val="28"/>
          <w:szCs w:val="28"/>
        </w:rPr>
        <w:t xml:space="preserve">                  </w:t>
      </w:r>
      <w:r w:rsidRPr="00E50C17">
        <w:rPr>
          <w:rFonts w:asciiTheme="minorEastAsia" w:eastAsiaTheme="minorEastAsia" w:hAnsiTheme="minorEastAsia" w:hint="eastAsia"/>
          <w:sz w:val="28"/>
          <w:szCs w:val="28"/>
        </w:rPr>
        <w:t xml:space="preserve"> </w:t>
      </w:r>
      <w:r w:rsidR="008B33D8">
        <w:rPr>
          <w:rFonts w:asciiTheme="minorEastAsia" w:eastAsiaTheme="minorEastAsia" w:hAnsiTheme="minorEastAsia" w:hint="eastAsia"/>
          <w:sz w:val="28"/>
          <w:szCs w:val="28"/>
        </w:rPr>
        <w:t>2017</w:t>
      </w:r>
      <w:r w:rsidR="00D21798" w:rsidRPr="00E50C17">
        <w:rPr>
          <w:rFonts w:asciiTheme="minorEastAsia" w:eastAsiaTheme="minorEastAsia" w:hAnsiTheme="minorEastAsia" w:hint="eastAsia"/>
          <w:sz w:val="28"/>
          <w:szCs w:val="28"/>
        </w:rPr>
        <w:t xml:space="preserve"> </w:t>
      </w:r>
      <w:r w:rsidRPr="00E50C17">
        <w:rPr>
          <w:rFonts w:asciiTheme="minorEastAsia" w:eastAsiaTheme="minorEastAsia" w:hAnsiTheme="minorEastAsia" w:hint="eastAsia"/>
          <w:sz w:val="28"/>
          <w:szCs w:val="28"/>
        </w:rPr>
        <w:t>年</w:t>
      </w:r>
      <w:r w:rsidR="008B33D8">
        <w:rPr>
          <w:rFonts w:asciiTheme="minorEastAsia" w:eastAsiaTheme="minorEastAsia" w:hAnsiTheme="minorEastAsia" w:hint="eastAsia"/>
          <w:sz w:val="28"/>
          <w:szCs w:val="28"/>
        </w:rPr>
        <w:t>4</w:t>
      </w:r>
      <w:r w:rsidR="00D21798" w:rsidRPr="00E50C17">
        <w:rPr>
          <w:rFonts w:asciiTheme="minorEastAsia" w:eastAsiaTheme="minorEastAsia" w:hAnsiTheme="minorEastAsia" w:hint="eastAsia"/>
          <w:sz w:val="28"/>
          <w:szCs w:val="28"/>
        </w:rPr>
        <w:t xml:space="preserve"> </w:t>
      </w:r>
      <w:r w:rsidRPr="00E50C17">
        <w:rPr>
          <w:rFonts w:asciiTheme="minorEastAsia" w:eastAsiaTheme="minorEastAsia" w:hAnsiTheme="minorEastAsia" w:hint="eastAsia"/>
          <w:sz w:val="28"/>
          <w:szCs w:val="28"/>
        </w:rPr>
        <w:t>月</w:t>
      </w:r>
      <w:r w:rsidR="008B33D8">
        <w:rPr>
          <w:rFonts w:asciiTheme="minorEastAsia" w:eastAsiaTheme="minorEastAsia" w:hAnsiTheme="minorEastAsia" w:hint="eastAsia"/>
          <w:sz w:val="28"/>
          <w:szCs w:val="28"/>
        </w:rPr>
        <w:t>25</w:t>
      </w:r>
      <w:r w:rsidR="00D21798" w:rsidRPr="00E50C17">
        <w:rPr>
          <w:rFonts w:asciiTheme="minorEastAsia" w:eastAsiaTheme="minorEastAsia" w:hAnsiTheme="minorEastAsia" w:hint="eastAsia"/>
          <w:sz w:val="28"/>
          <w:szCs w:val="28"/>
        </w:rPr>
        <w:t xml:space="preserve"> </w:t>
      </w:r>
      <w:r w:rsidRPr="00E50C17">
        <w:rPr>
          <w:rFonts w:asciiTheme="minorEastAsia" w:eastAsiaTheme="minorEastAsia" w:hAnsiTheme="minorEastAsia" w:hint="eastAsia"/>
          <w:sz w:val="28"/>
          <w:szCs w:val="28"/>
        </w:rPr>
        <w:t>日</w:t>
      </w:r>
    </w:p>
    <w:p w:rsidR="005A2D31" w:rsidRPr="00E50C17" w:rsidRDefault="005A2D31" w:rsidP="002F309B">
      <w:pPr>
        <w:rPr>
          <w:rFonts w:asciiTheme="minorEastAsia" w:eastAsiaTheme="minorEastAsia" w:hAnsiTheme="minorEastAsia"/>
          <w:b/>
          <w:color w:val="770000"/>
          <w:sz w:val="28"/>
          <w:szCs w:val="28"/>
        </w:rPr>
      </w:pPr>
    </w:p>
    <w:sectPr w:rsidR="005A2D31" w:rsidRPr="00E50C17" w:rsidSect="00E8794A">
      <w:headerReference w:type="default" r:id="rId10"/>
      <w:pgSz w:w="11906" w:h="16838"/>
      <w:pgMar w:top="0" w:right="1134" w:bottom="156"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1DBD" w:rsidRDefault="00611DBD">
      <w:r>
        <w:separator/>
      </w:r>
    </w:p>
  </w:endnote>
  <w:endnote w:type="continuationSeparator" w:id="1">
    <w:p w:rsidR="00611DBD" w:rsidRDefault="00611DB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Vrinda">
    <w:panose1 w:val="020B0502040204020203"/>
    <w:charset w:val="00"/>
    <w:family w:val="swiss"/>
    <w:pitch w:val="variable"/>
    <w:sig w:usb0="00010003" w:usb1="00000000" w:usb2="00000000" w:usb3="00000000" w:csb0="00000001" w:csb1="00000000"/>
  </w:font>
  <w:font w:name="GungsuhChe">
    <w:panose1 w:val="02030609000101010101"/>
    <w:charset w:val="81"/>
    <w:family w:val="modern"/>
    <w:pitch w:val="fixed"/>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1DBD" w:rsidRDefault="00611DBD">
      <w:r>
        <w:separator/>
      </w:r>
    </w:p>
  </w:footnote>
  <w:footnote w:type="continuationSeparator" w:id="1">
    <w:p w:rsidR="00611DBD" w:rsidRDefault="00611D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72F" w:rsidRPr="00B839A6" w:rsidRDefault="007E5BBF" w:rsidP="00B940DA">
    <w:pPr>
      <w:pStyle w:val="a7"/>
      <w:ind w:firstLineChars="543" w:firstLine="1744"/>
      <w:jc w:val="both"/>
      <w:rPr>
        <w:rFonts w:ascii="楷体" w:eastAsia="楷体" w:hAnsi="楷体"/>
        <w:b/>
        <w:sz w:val="32"/>
        <w:szCs w:val="32"/>
      </w:rPr>
    </w:pPr>
    <w:r w:rsidRPr="00B839A6">
      <w:rPr>
        <w:rFonts w:ascii="楷体" w:eastAsia="楷体" w:hAnsi="楷体" w:hint="eastAsia"/>
        <w:b/>
        <w:noProof/>
        <w:sz w:val="32"/>
        <w:szCs w:val="32"/>
      </w:rPr>
      <w:drawing>
        <wp:anchor distT="0" distB="0" distL="114300" distR="114300" simplePos="0" relativeHeight="251657728" behindDoc="0" locked="0" layoutInCell="1" allowOverlap="1">
          <wp:simplePos x="0" y="0"/>
          <wp:positionH relativeFrom="column">
            <wp:posOffset>118110</wp:posOffset>
          </wp:positionH>
          <wp:positionV relativeFrom="paragraph">
            <wp:posOffset>-273685</wp:posOffset>
          </wp:positionV>
          <wp:extent cx="742950" cy="733425"/>
          <wp:effectExtent l="19050" t="0" r="0"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lum bright="66000" contrast="78000"/>
                  </a:blip>
                  <a:srcRect/>
                  <a:stretch>
                    <a:fillRect/>
                  </a:stretch>
                </pic:blipFill>
                <pic:spPr bwMode="auto">
                  <a:xfrm>
                    <a:off x="0" y="0"/>
                    <a:ext cx="742950" cy="733425"/>
                  </a:xfrm>
                  <a:prstGeom prst="rect">
                    <a:avLst/>
                  </a:prstGeom>
                  <a:noFill/>
                  <a:ln w="9525">
                    <a:noFill/>
                    <a:miter lim="800000"/>
                    <a:headEnd/>
                    <a:tailEnd/>
                  </a:ln>
                </pic:spPr>
              </pic:pic>
            </a:graphicData>
          </a:graphic>
        </wp:anchor>
      </w:drawing>
    </w:r>
    <w:r w:rsidR="0021372F" w:rsidRPr="00B839A6">
      <w:rPr>
        <w:rFonts w:ascii="楷体" w:eastAsia="楷体" w:hAnsi="楷体" w:hint="eastAsia"/>
        <w:b/>
        <w:sz w:val="32"/>
        <w:szCs w:val="32"/>
      </w:rPr>
      <w:t>山东航空</w:t>
    </w:r>
    <w:r w:rsidR="00B839A6">
      <w:rPr>
        <w:rFonts w:ascii="楷体" w:eastAsia="楷体" w:hAnsi="楷体" w:hint="eastAsia"/>
        <w:b/>
        <w:sz w:val="32"/>
        <w:szCs w:val="32"/>
      </w:rPr>
      <w:t>股份有限</w:t>
    </w:r>
    <w:r w:rsidR="0021372F" w:rsidRPr="00B839A6">
      <w:rPr>
        <w:rFonts w:ascii="楷体" w:eastAsia="楷体" w:hAnsi="楷体" w:hint="eastAsia"/>
        <w:b/>
        <w:sz w:val="32"/>
        <w:szCs w:val="32"/>
      </w:rPr>
      <w:t xml:space="preserve">公司货运部                                         </w:t>
    </w:r>
  </w:p>
  <w:p w:rsidR="0021372F" w:rsidRPr="00842AC4" w:rsidRDefault="0021372F" w:rsidP="00B839A6">
    <w:pPr>
      <w:pStyle w:val="a7"/>
      <w:ind w:firstLineChars="538" w:firstLine="1723"/>
      <w:jc w:val="both"/>
      <w:rPr>
        <w:rFonts w:ascii="Vrinda" w:eastAsia="GungsuhChe" w:hAnsi="Vrinda" w:cs="Vrinda"/>
        <w:b/>
        <w:color w:val="984806" w:themeColor="accent6" w:themeShade="80"/>
        <w:sz w:val="28"/>
        <w:szCs w:val="28"/>
      </w:rPr>
    </w:pPr>
    <w:r w:rsidRPr="00842AC4">
      <w:rPr>
        <w:rFonts w:ascii="Vrinda" w:eastAsia="GungsuhChe" w:hAnsi="Vrinda" w:cs="Vrinda"/>
        <w:b/>
        <w:color w:val="984806" w:themeColor="accent6" w:themeShade="80"/>
        <w:sz w:val="32"/>
        <w:szCs w:val="32"/>
      </w:rPr>
      <w:t xml:space="preserve">CARGO DEPARTMENT of SHANDONG AIRLINES      </w:t>
    </w:r>
    <w:r w:rsidRPr="00842AC4">
      <w:rPr>
        <w:rFonts w:ascii="Vrinda" w:eastAsia="GungsuhChe" w:hAnsi="Vrinda" w:cs="Vrinda"/>
        <w:b/>
        <w:color w:val="984806" w:themeColor="accent6" w:themeShade="80"/>
        <w:sz w:val="24"/>
        <w:szCs w:val="24"/>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53414A8"/>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16D8DD5A"/>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DE482598"/>
    <w:lvl w:ilvl="0">
      <w:start w:val="1"/>
      <w:numFmt w:val="decimal"/>
      <w:pStyle w:val="3"/>
      <w:lvlText w:val="%1."/>
      <w:lvlJc w:val="left"/>
      <w:pPr>
        <w:tabs>
          <w:tab w:val="num" w:pos="1200"/>
        </w:tabs>
        <w:ind w:leftChars="400" w:left="1200" w:hangingChars="200" w:hanging="360"/>
      </w:pPr>
    </w:lvl>
  </w:abstractNum>
  <w:abstractNum w:abstractNumId="3">
    <w:nsid w:val="FFFFFF7F"/>
    <w:multiLevelType w:val="singleLevel"/>
    <w:tmpl w:val="7966DAD6"/>
    <w:lvl w:ilvl="0">
      <w:start w:val="1"/>
      <w:numFmt w:val="decimal"/>
      <w:pStyle w:val="2"/>
      <w:lvlText w:val="%1."/>
      <w:lvlJc w:val="left"/>
      <w:pPr>
        <w:tabs>
          <w:tab w:val="num" w:pos="780"/>
        </w:tabs>
        <w:ind w:leftChars="200" w:left="780" w:hangingChars="200" w:hanging="360"/>
      </w:pPr>
    </w:lvl>
  </w:abstractNum>
  <w:abstractNum w:abstractNumId="4">
    <w:nsid w:val="FFFFFF80"/>
    <w:multiLevelType w:val="singleLevel"/>
    <w:tmpl w:val="43688320"/>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5784CFF8"/>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AE880222"/>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D2803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982AFF16"/>
    <w:lvl w:ilvl="0">
      <w:start w:val="1"/>
      <w:numFmt w:val="decimal"/>
      <w:pStyle w:val="a"/>
      <w:lvlText w:val="%1."/>
      <w:lvlJc w:val="left"/>
      <w:pPr>
        <w:tabs>
          <w:tab w:val="num" w:pos="360"/>
        </w:tabs>
        <w:ind w:left="360" w:hangingChars="200" w:hanging="360"/>
      </w:pPr>
    </w:lvl>
  </w:abstractNum>
  <w:abstractNum w:abstractNumId="9">
    <w:nsid w:val="FFFFFF89"/>
    <w:multiLevelType w:val="singleLevel"/>
    <w:tmpl w:val="C052B2EC"/>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nsid w:val="03E8026C"/>
    <w:multiLevelType w:val="hybridMultilevel"/>
    <w:tmpl w:val="654EC300"/>
    <w:lvl w:ilvl="0" w:tplc="7F9E44B6">
      <w:start w:val="1"/>
      <w:numFmt w:val="decimal"/>
      <w:lvlText w:val="%1、"/>
      <w:lvlJc w:val="left"/>
      <w:pPr>
        <w:ind w:left="855" w:hanging="39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11">
    <w:nsid w:val="0EE22962"/>
    <w:multiLevelType w:val="hybridMultilevel"/>
    <w:tmpl w:val="84F67740"/>
    <w:lvl w:ilvl="0" w:tplc="04090017">
      <w:start w:val="1"/>
      <w:numFmt w:val="chineseCountingThousand"/>
      <w:lvlText w:val="(%1)"/>
      <w:lvlJc w:val="left"/>
      <w:pPr>
        <w:ind w:left="1353" w:hanging="420"/>
      </w:pPr>
    </w:lvl>
    <w:lvl w:ilvl="1" w:tplc="04090019" w:tentative="1">
      <w:start w:val="1"/>
      <w:numFmt w:val="lowerLetter"/>
      <w:lvlText w:val="%2)"/>
      <w:lvlJc w:val="left"/>
      <w:pPr>
        <w:ind w:left="1773" w:hanging="420"/>
      </w:pPr>
    </w:lvl>
    <w:lvl w:ilvl="2" w:tplc="0409001B" w:tentative="1">
      <w:start w:val="1"/>
      <w:numFmt w:val="lowerRoman"/>
      <w:lvlText w:val="%3."/>
      <w:lvlJc w:val="right"/>
      <w:pPr>
        <w:ind w:left="2193" w:hanging="420"/>
      </w:pPr>
    </w:lvl>
    <w:lvl w:ilvl="3" w:tplc="0409000F" w:tentative="1">
      <w:start w:val="1"/>
      <w:numFmt w:val="decimal"/>
      <w:lvlText w:val="%4."/>
      <w:lvlJc w:val="left"/>
      <w:pPr>
        <w:ind w:left="2613" w:hanging="420"/>
      </w:pPr>
    </w:lvl>
    <w:lvl w:ilvl="4" w:tplc="04090019" w:tentative="1">
      <w:start w:val="1"/>
      <w:numFmt w:val="lowerLetter"/>
      <w:lvlText w:val="%5)"/>
      <w:lvlJc w:val="left"/>
      <w:pPr>
        <w:ind w:left="3033" w:hanging="420"/>
      </w:pPr>
    </w:lvl>
    <w:lvl w:ilvl="5" w:tplc="0409001B" w:tentative="1">
      <w:start w:val="1"/>
      <w:numFmt w:val="lowerRoman"/>
      <w:lvlText w:val="%6."/>
      <w:lvlJc w:val="right"/>
      <w:pPr>
        <w:ind w:left="3453" w:hanging="420"/>
      </w:pPr>
    </w:lvl>
    <w:lvl w:ilvl="6" w:tplc="0409000F" w:tentative="1">
      <w:start w:val="1"/>
      <w:numFmt w:val="decimal"/>
      <w:lvlText w:val="%7."/>
      <w:lvlJc w:val="left"/>
      <w:pPr>
        <w:ind w:left="3873" w:hanging="420"/>
      </w:pPr>
    </w:lvl>
    <w:lvl w:ilvl="7" w:tplc="04090019" w:tentative="1">
      <w:start w:val="1"/>
      <w:numFmt w:val="lowerLetter"/>
      <w:lvlText w:val="%8)"/>
      <w:lvlJc w:val="left"/>
      <w:pPr>
        <w:ind w:left="4293" w:hanging="420"/>
      </w:pPr>
    </w:lvl>
    <w:lvl w:ilvl="8" w:tplc="0409001B" w:tentative="1">
      <w:start w:val="1"/>
      <w:numFmt w:val="lowerRoman"/>
      <w:lvlText w:val="%9."/>
      <w:lvlJc w:val="right"/>
      <w:pPr>
        <w:ind w:left="4713" w:hanging="420"/>
      </w:pPr>
    </w:lvl>
  </w:abstractNum>
  <w:abstractNum w:abstractNumId="12">
    <w:nsid w:val="3F7B1AB1"/>
    <w:multiLevelType w:val="hybridMultilevel"/>
    <w:tmpl w:val="FB904D30"/>
    <w:lvl w:ilvl="0" w:tplc="46E2BE38">
      <w:start w:val="1"/>
      <w:numFmt w:val="decimal"/>
      <w:lvlText w:val="%1、"/>
      <w:lvlJc w:val="left"/>
      <w:pPr>
        <w:tabs>
          <w:tab w:val="num" w:pos="1280"/>
        </w:tabs>
        <w:ind w:left="1280" w:hanging="720"/>
      </w:pPr>
      <w:rPr>
        <w:rFonts w:hint="eastAsia"/>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3">
    <w:nsid w:val="416616AA"/>
    <w:multiLevelType w:val="hybridMultilevel"/>
    <w:tmpl w:val="73064B1A"/>
    <w:lvl w:ilvl="0" w:tplc="04090017">
      <w:start w:val="1"/>
      <w:numFmt w:val="chineseCountingThousand"/>
      <w:lvlText w:val="(%1)"/>
      <w:lvlJc w:val="left"/>
      <w:pPr>
        <w:ind w:left="1617" w:hanging="420"/>
      </w:pPr>
    </w:lvl>
    <w:lvl w:ilvl="1" w:tplc="04090019" w:tentative="1">
      <w:start w:val="1"/>
      <w:numFmt w:val="lowerLetter"/>
      <w:lvlText w:val="%2)"/>
      <w:lvlJc w:val="left"/>
      <w:pPr>
        <w:ind w:left="2037" w:hanging="420"/>
      </w:pPr>
    </w:lvl>
    <w:lvl w:ilvl="2" w:tplc="0409001B" w:tentative="1">
      <w:start w:val="1"/>
      <w:numFmt w:val="lowerRoman"/>
      <w:lvlText w:val="%3."/>
      <w:lvlJc w:val="right"/>
      <w:pPr>
        <w:ind w:left="2457" w:hanging="420"/>
      </w:pPr>
    </w:lvl>
    <w:lvl w:ilvl="3" w:tplc="0409000F" w:tentative="1">
      <w:start w:val="1"/>
      <w:numFmt w:val="decimal"/>
      <w:lvlText w:val="%4."/>
      <w:lvlJc w:val="left"/>
      <w:pPr>
        <w:ind w:left="2877" w:hanging="420"/>
      </w:pPr>
    </w:lvl>
    <w:lvl w:ilvl="4" w:tplc="04090019" w:tentative="1">
      <w:start w:val="1"/>
      <w:numFmt w:val="lowerLetter"/>
      <w:lvlText w:val="%5)"/>
      <w:lvlJc w:val="left"/>
      <w:pPr>
        <w:ind w:left="3297" w:hanging="420"/>
      </w:pPr>
    </w:lvl>
    <w:lvl w:ilvl="5" w:tplc="0409001B" w:tentative="1">
      <w:start w:val="1"/>
      <w:numFmt w:val="lowerRoman"/>
      <w:lvlText w:val="%6."/>
      <w:lvlJc w:val="right"/>
      <w:pPr>
        <w:ind w:left="3717" w:hanging="420"/>
      </w:pPr>
    </w:lvl>
    <w:lvl w:ilvl="6" w:tplc="0409000F" w:tentative="1">
      <w:start w:val="1"/>
      <w:numFmt w:val="decimal"/>
      <w:lvlText w:val="%7."/>
      <w:lvlJc w:val="left"/>
      <w:pPr>
        <w:ind w:left="4137" w:hanging="420"/>
      </w:pPr>
    </w:lvl>
    <w:lvl w:ilvl="7" w:tplc="04090019" w:tentative="1">
      <w:start w:val="1"/>
      <w:numFmt w:val="lowerLetter"/>
      <w:lvlText w:val="%8)"/>
      <w:lvlJc w:val="left"/>
      <w:pPr>
        <w:ind w:left="4557" w:hanging="420"/>
      </w:pPr>
    </w:lvl>
    <w:lvl w:ilvl="8" w:tplc="0409001B" w:tentative="1">
      <w:start w:val="1"/>
      <w:numFmt w:val="lowerRoman"/>
      <w:lvlText w:val="%9."/>
      <w:lvlJc w:val="right"/>
      <w:pPr>
        <w:ind w:left="4977" w:hanging="420"/>
      </w:pPr>
    </w:lvl>
  </w:abstractNum>
  <w:abstractNum w:abstractNumId="14">
    <w:nsid w:val="4BBF3162"/>
    <w:multiLevelType w:val="multilevel"/>
    <w:tmpl w:val="4BBF3162"/>
    <w:lvl w:ilvl="0">
      <w:start w:val="3"/>
      <w:numFmt w:val="ideographEnclosedCircle"/>
      <w:lvlText w:val="%1"/>
      <w:lvlJc w:val="left"/>
      <w:pPr>
        <w:ind w:left="1005" w:hanging="360"/>
      </w:pPr>
      <w:rPr>
        <w:rFonts w:cs="Times New Roman" w:hint="default"/>
      </w:rPr>
    </w:lvl>
    <w:lvl w:ilvl="1" w:tentative="1">
      <w:start w:val="1"/>
      <w:numFmt w:val="lowerLetter"/>
      <w:lvlText w:val="%2)"/>
      <w:lvlJc w:val="left"/>
      <w:pPr>
        <w:ind w:left="1485" w:hanging="420"/>
      </w:pPr>
      <w:rPr>
        <w:rFonts w:cs="Times New Roman"/>
      </w:rPr>
    </w:lvl>
    <w:lvl w:ilvl="2" w:tentative="1">
      <w:start w:val="1"/>
      <w:numFmt w:val="lowerRoman"/>
      <w:lvlText w:val="%3."/>
      <w:lvlJc w:val="right"/>
      <w:pPr>
        <w:ind w:left="1905" w:hanging="420"/>
      </w:pPr>
      <w:rPr>
        <w:rFonts w:cs="Times New Roman"/>
      </w:rPr>
    </w:lvl>
    <w:lvl w:ilvl="3" w:tentative="1">
      <w:start w:val="1"/>
      <w:numFmt w:val="decimal"/>
      <w:lvlText w:val="%4."/>
      <w:lvlJc w:val="left"/>
      <w:pPr>
        <w:ind w:left="2325" w:hanging="420"/>
      </w:pPr>
      <w:rPr>
        <w:rFonts w:cs="Times New Roman"/>
      </w:rPr>
    </w:lvl>
    <w:lvl w:ilvl="4" w:tentative="1">
      <w:start w:val="1"/>
      <w:numFmt w:val="lowerLetter"/>
      <w:lvlText w:val="%5)"/>
      <w:lvlJc w:val="left"/>
      <w:pPr>
        <w:ind w:left="2745" w:hanging="420"/>
      </w:pPr>
      <w:rPr>
        <w:rFonts w:cs="Times New Roman"/>
      </w:rPr>
    </w:lvl>
    <w:lvl w:ilvl="5" w:tentative="1">
      <w:start w:val="1"/>
      <w:numFmt w:val="lowerRoman"/>
      <w:lvlText w:val="%6."/>
      <w:lvlJc w:val="right"/>
      <w:pPr>
        <w:ind w:left="3165" w:hanging="420"/>
      </w:pPr>
      <w:rPr>
        <w:rFonts w:cs="Times New Roman"/>
      </w:rPr>
    </w:lvl>
    <w:lvl w:ilvl="6" w:tentative="1">
      <w:start w:val="1"/>
      <w:numFmt w:val="decimal"/>
      <w:lvlText w:val="%7."/>
      <w:lvlJc w:val="left"/>
      <w:pPr>
        <w:ind w:left="3585" w:hanging="420"/>
      </w:pPr>
      <w:rPr>
        <w:rFonts w:cs="Times New Roman"/>
      </w:rPr>
    </w:lvl>
    <w:lvl w:ilvl="7" w:tentative="1">
      <w:start w:val="1"/>
      <w:numFmt w:val="lowerLetter"/>
      <w:lvlText w:val="%8)"/>
      <w:lvlJc w:val="left"/>
      <w:pPr>
        <w:ind w:left="4005" w:hanging="420"/>
      </w:pPr>
      <w:rPr>
        <w:rFonts w:cs="Times New Roman"/>
      </w:rPr>
    </w:lvl>
    <w:lvl w:ilvl="8" w:tentative="1">
      <w:start w:val="1"/>
      <w:numFmt w:val="lowerRoman"/>
      <w:lvlText w:val="%9."/>
      <w:lvlJc w:val="right"/>
      <w:pPr>
        <w:ind w:left="4425" w:hanging="420"/>
      </w:pPr>
      <w:rPr>
        <w:rFonts w:cs="Times New Roman"/>
      </w:rPr>
    </w:lvl>
  </w:abstractNum>
  <w:abstractNum w:abstractNumId="15">
    <w:nsid w:val="52110DDF"/>
    <w:multiLevelType w:val="hybridMultilevel"/>
    <w:tmpl w:val="9558DCBE"/>
    <w:lvl w:ilvl="0" w:tplc="FF18C080">
      <w:start w:val="1"/>
      <w:numFmt w:val="lowerLetter"/>
      <w:lvlText w:val="%1."/>
      <w:lvlJc w:val="left"/>
      <w:pPr>
        <w:ind w:left="933" w:hanging="420"/>
      </w:pPr>
      <w:rPr>
        <w:rFonts w:hint="default"/>
      </w:rPr>
    </w:lvl>
    <w:lvl w:ilvl="1" w:tplc="04090019" w:tentative="1">
      <w:start w:val="1"/>
      <w:numFmt w:val="lowerLetter"/>
      <w:lvlText w:val="%2)"/>
      <w:lvlJc w:val="left"/>
      <w:pPr>
        <w:ind w:left="1353" w:hanging="420"/>
      </w:pPr>
    </w:lvl>
    <w:lvl w:ilvl="2" w:tplc="0409001B" w:tentative="1">
      <w:start w:val="1"/>
      <w:numFmt w:val="lowerRoman"/>
      <w:lvlText w:val="%3."/>
      <w:lvlJc w:val="right"/>
      <w:pPr>
        <w:ind w:left="1773" w:hanging="420"/>
      </w:pPr>
    </w:lvl>
    <w:lvl w:ilvl="3" w:tplc="0409000F" w:tentative="1">
      <w:start w:val="1"/>
      <w:numFmt w:val="decimal"/>
      <w:lvlText w:val="%4."/>
      <w:lvlJc w:val="left"/>
      <w:pPr>
        <w:ind w:left="2193" w:hanging="420"/>
      </w:pPr>
    </w:lvl>
    <w:lvl w:ilvl="4" w:tplc="04090019" w:tentative="1">
      <w:start w:val="1"/>
      <w:numFmt w:val="lowerLetter"/>
      <w:lvlText w:val="%5)"/>
      <w:lvlJc w:val="left"/>
      <w:pPr>
        <w:ind w:left="2613" w:hanging="420"/>
      </w:pPr>
    </w:lvl>
    <w:lvl w:ilvl="5" w:tplc="0409001B" w:tentative="1">
      <w:start w:val="1"/>
      <w:numFmt w:val="lowerRoman"/>
      <w:lvlText w:val="%6."/>
      <w:lvlJc w:val="right"/>
      <w:pPr>
        <w:ind w:left="3033" w:hanging="420"/>
      </w:pPr>
    </w:lvl>
    <w:lvl w:ilvl="6" w:tplc="0409000F" w:tentative="1">
      <w:start w:val="1"/>
      <w:numFmt w:val="decimal"/>
      <w:lvlText w:val="%7."/>
      <w:lvlJc w:val="left"/>
      <w:pPr>
        <w:ind w:left="3453" w:hanging="420"/>
      </w:pPr>
    </w:lvl>
    <w:lvl w:ilvl="7" w:tplc="04090019" w:tentative="1">
      <w:start w:val="1"/>
      <w:numFmt w:val="lowerLetter"/>
      <w:lvlText w:val="%8)"/>
      <w:lvlJc w:val="left"/>
      <w:pPr>
        <w:ind w:left="3873" w:hanging="420"/>
      </w:pPr>
    </w:lvl>
    <w:lvl w:ilvl="8" w:tplc="0409001B" w:tentative="1">
      <w:start w:val="1"/>
      <w:numFmt w:val="lowerRoman"/>
      <w:lvlText w:val="%9."/>
      <w:lvlJc w:val="right"/>
      <w:pPr>
        <w:ind w:left="4293" w:hanging="420"/>
      </w:pPr>
    </w:lvl>
  </w:abstractNum>
  <w:abstractNum w:abstractNumId="16">
    <w:nsid w:val="54091778"/>
    <w:multiLevelType w:val="singleLevel"/>
    <w:tmpl w:val="FF18C080"/>
    <w:lvl w:ilvl="0">
      <w:start w:val="1"/>
      <w:numFmt w:val="lowerLetter"/>
      <w:lvlText w:val="%1."/>
      <w:lvlJc w:val="left"/>
      <w:pPr>
        <w:tabs>
          <w:tab w:val="num" w:pos="852"/>
        </w:tabs>
        <w:ind w:left="852" w:hanging="285"/>
      </w:pPr>
      <w:rPr>
        <w:rFonts w:hint="default"/>
      </w:rPr>
    </w:lvl>
  </w:abstractNum>
  <w:abstractNum w:abstractNumId="17">
    <w:nsid w:val="61222CA7"/>
    <w:multiLevelType w:val="hybridMultilevel"/>
    <w:tmpl w:val="275A1F36"/>
    <w:lvl w:ilvl="0" w:tplc="7F30EFC0">
      <w:start w:val="1"/>
      <w:numFmt w:val="decimalFullWidth"/>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70D34FD"/>
    <w:multiLevelType w:val="hybridMultilevel"/>
    <w:tmpl w:val="5D0CF790"/>
    <w:lvl w:ilvl="0" w:tplc="357AFEF4">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1B87206"/>
    <w:multiLevelType w:val="multilevel"/>
    <w:tmpl w:val="71B87206"/>
    <w:lvl w:ilvl="0">
      <w:start w:val="1"/>
      <w:numFmt w:val="decimalEnclosedParen"/>
      <w:lvlText w:val="%1"/>
      <w:lvlJc w:val="left"/>
      <w:pPr>
        <w:ind w:left="1000" w:hanging="360"/>
      </w:pPr>
      <w:rPr>
        <w:rFonts w:cs="Times New Roman" w:hint="default"/>
      </w:rPr>
    </w:lvl>
    <w:lvl w:ilvl="1" w:tentative="1">
      <w:start w:val="1"/>
      <w:numFmt w:val="lowerLetter"/>
      <w:lvlText w:val="%2)"/>
      <w:lvlJc w:val="left"/>
      <w:pPr>
        <w:ind w:left="1480" w:hanging="420"/>
      </w:pPr>
      <w:rPr>
        <w:rFonts w:cs="Times New Roman"/>
      </w:rPr>
    </w:lvl>
    <w:lvl w:ilvl="2" w:tentative="1">
      <w:start w:val="1"/>
      <w:numFmt w:val="lowerRoman"/>
      <w:lvlText w:val="%3."/>
      <w:lvlJc w:val="right"/>
      <w:pPr>
        <w:ind w:left="1900" w:hanging="420"/>
      </w:pPr>
      <w:rPr>
        <w:rFonts w:cs="Times New Roman"/>
      </w:rPr>
    </w:lvl>
    <w:lvl w:ilvl="3" w:tentative="1">
      <w:start w:val="1"/>
      <w:numFmt w:val="decimal"/>
      <w:lvlText w:val="%4."/>
      <w:lvlJc w:val="left"/>
      <w:pPr>
        <w:ind w:left="2320" w:hanging="420"/>
      </w:pPr>
      <w:rPr>
        <w:rFonts w:cs="Times New Roman"/>
      </w:rPr>
    </w:lvl>
    <w:lvl w:ilvl="4" w:tentative="1">
      <w:start w:val="1"/>
      <w:numFmt w:val="lowerLetter"/>
      <w:lvlText w:val="%5)"/>
      <w:lvlJc w:val="left"/>
      <w:pPr>
        <w:ind w:left="2740" w:hanging="420"/>
      </w:pPr>
      <w:rPr>
        <w:rFonts w:cs="Times New Roman"/>
      </w:rPr>
    </w:lvl>
    <w:lvl w:ilvl="5" w:tentative="1">
      <w:start w:val="1"/>
      <w:numFmt w:val="lowerRoman"/>
      <w:lvlText w:val="%6."/>
      <w:lvlJc w:val="right"/>
      <w:pPr>
        <w:ind w:left="3160" w:hanging="420"/>
      </w:pPr>
      <w:rPr>
        <w:rFonts w:cs="Times New Roman"/>
      </w:rPr>
    </w:lvl>
    <w:lvl w:ilvl="6" w:tentative="1">
      <w:start w:val="1"/>
      <w:numFmt w:val="decimal"/>
      <w:lvlText w:val="%7."/>
      <w:lvlJc w:val="left"/>
      <w:pPr>
        <w:ind w:left="3580" w:hanging="420"/>
      </w:pPr>
      <w:rPr>
        <w:rFonts w:cs="Times New Roman"/>
      </w:rPr>
    </w:lvl>
    <w:lvl w:ilvl="7" w:tentative="1">
      <w:start w:val="1"/>
      <w:numFmt w:val="lowerLetter"/>
      <w:lvlText w:val="%8)"/>
      <w:lvlJc w:val="left"/>
      <w:pPr>
        <w:ind w:left="4000" w:hanging="420"/>
      </w:pPr>
      <w:rPr>
        <w:rFonts w:cs="Times New Roman"/>
      </w:rPr>
    </w:lvl>
    <w:lvl w:ilvl="8" w:tentative="1">
      <w:start w:val="1"/>
      <w:numFmt w:val="lowerRoman"/>
      <w:lvlText w:val="%9."/>
      <w:lvlJc w:val="right"/>
      <w:pPr>
        <w:ind w:left="4420" w:hanging="420"/>
      </w:pPr>
      <w:rPr>
        <w:rFonts w:cs="Times New Roman"/>
      </w:rPr>
    </w:lvl>
  </w:abstractNum>
  <w:abstractNum w:abstractNumId="20">
    <w:nsid w:val="75534CDE"/>
    <w:multiLevelType w:val="hybridMultilevel"/>
    <w:tmpl w:val="F81E496E"/>
    <w:lvl w:ilvl="0" w:tplc="E40A1632">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21">
    <w:nsid w:val="75C01CDA"/>
    <w:multiLevelType w:val="multilevel"/>
    <w:tmpl w:val="75C01CDA"/>
    <w:lvl w:ilvl="0">
      <w:start w:val="1"/>
      <w:numFmt w:val="ideographEnclosedCircle"/>
      <w:lvlText w:val="%1"/>
      <w:lvlJc w:val="left"/>
      <w:pPr>
        <w:ind w:left="1211" w:hanging="360"/>
      </w:pPr>
      <w:rPr>
        <w:rFonts w:cs="Times New Roman" w:hint="default"/>
        <w:lang w:val="en-US"/>
      </w:rPr>
    </w:lvl>
    <w:lvl w:ilvl="1" w:tentative="1">
      <w:start w:val="1"/>
      <w:numFmt w:val="lowerLetter"/>
      <w:lvlText w:val="%2)"/>
      <w:lvlJc w:val="left"/>
      <w:pPr>
        <w:ind w:left="1480" w:hanging="420"/>
      </w:pPr>
      <w:rPr>
        <w:rFonts w:cs="Times New Roman"/>
      </w:rPr>
    </w:lvl>
    <w:lvl w:ilvl="2" w:tentative="1">
      <w:start w:val="1"/>
      <w:numFmt w:val="lowerRoman"/>
      <w:lvlText w:val="%3."/>
      <w:lvlJc w:val="right"/>
      <w:pPr>
        <w:ind w:left="1900" w:hanging="420"/>
      </w:pPr>
      <w:rPr>
        <w:rFonts w:cs="Times New Roman"/>
      </w:rPr>
    </w:lvl>
    <w:lvl w:ilvl="3" w:tentative="1">
      <w:start w:val="1"/>
      <w:numFmt w:val="decimal"/>
      <w:lvlText w:val="%4."/>
      <w:lvlJc w:val="left"/>
      <w:pPr>
        <w:ind w:left="2320" w:hanging="420"/>
      </w:pPr>
      <w:rPr>
        <w:rFonts w:cs="Times New Roman"/>
      </w:rPr>
    </w:lvl>
    <w:lvl w:ilvl="4" w:tentative="1">
      <w:start w:val="1"/>
      <w:numFmt w:val="lowerLetter"/>
      <w:lvlText w:val="%5)"/>
      <w:lvlJc w:val="left"/>
      <w:pPr>
        <w:ind w:left="2740" w:hanging="420"/>
      </w:pPr>
      <w:rPr>
        <w:rFonts w:cs="Times New Roman"/>
      </w:rPr>
    </w:lvl>
    <w:lvl w:ilvl="5" w:tentative="1">
      <w:start w:val="1"/>
      <w:numFmt w:val="lowerRoman"/>
      <w:lvlText w:val="%6."/>
      <w:lvlJc w:val="right"/>
      <w:pPr>
        <w:ind w:left="3160" w:hanging="420"/>
      </w:pPr>
      <w:rPr>
        <w:rFonts w:cs="Times New Roman"/>
      </w:rPr>
    </w:lvl>
    <w:lvl w:ilvl="6" w:tentative="1">
      <w:start w:val="1"/>
      <w:numFmt w:val="decimal"/>
      <w:lvlText w:val="%7."/>
      <w:lvlJc w:val="left"/>
      <w:pPr>
        <w:ind w:left="3580" w:hanging="420"/>
      </w:pPr>
      <w:rPr>
        <w:rFonts w:cs="Times New Roman"/>
      </w:rPr>
    </w:lvl>
    <w:lvl w:ilvl="7" w:tentative="1">
      <w:start w:val="1"/>
      <w:numFmt w:val="lowerLetter"/>
      <w:lvlText w:val="%8)"/>
      <w:lvlJc w:val="left"/>
      <w:pPr>
        <w:ind w:left="4000" w:hanging="420"/>
      </w:pPr>
      <w:rPr>
        <w:rFonts w:cs="Times New Roman"/>
      </w:rPr>
    </w:lvl>
    <w:lvl w:ilvl="8" w:tentative="1">
      <w:start w:val="1"/>
      <w:numFmt w:val="lowerRoman"/>
      <w:lvlText w:val="%9."/>
      <w:lvlJc w:val="right"/>
      <w:pPr>
        <w:ind w:left="4420" w:hanging="420"/>
      </w:pPr>
      <w:rPr>
        <w:rFonts w:cs="Times New Roman"/>
      </w:rPr>
    </w:lvl>
  </w:abstractNum>
  <w:abstractNum w:abstractNumId="22">
    <w:nsid w:val="7C897041"/>
    <w:multiLevelType w:val="hybridMultilevel"/>
    <w:tmpl w:val="9678E560"/>
    <w:lvl w:ilvl="0" w:tplc="87CC438A">
      <w:start w:val="1"/>
      <w:numFmt w:val="decimal"/>
      <w:lvlText w:val="%1."/>
      <w:lvlJc w:val="left"/>
      <w:pPr>
        <w:ind w:left="690" w:hanging="225"/>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num w:numId="1">
    <w:abstractNumId w:val="20"/>
  </w:num>
  <w:num w:numId="2">
    <w:abstractNumId w:val="12"/>
  </w:num>
  <w:num w:numId="3">
    <w:abstractNumId w:val="16"/>
  </w:num>
  <w:num w:numId="4">
    <w:abstractNumId w:val="18"/>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7"/>
  </w:num>
  <w:num w:numId="16">
    <w:abstractNumId w:val="10"/>
  </w:num>
  <w:num w:numId="17">
    <w:abstractNumId w:val="22"/>
  </w:num>
  <w:num w:numId="18">
    <w:abstractNumId w:val="19"/>
  </w:num>
  <w:num w:numId="19">
    <w:abstractNumId w:val="21"/>
  </w:num>
  <w:num w:numId="20">
    <w:abstractNumId w:val="14"/>
  </w:num>
  <w:num w:numId="21">
    <w:abstractNumId w:val="13"/>
  </w:num>
  <w:num w:numId="22">
    <w:abstractNumId w:val="15"/>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52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475CE"/>
    <w:rsid w:val="000017E7"/>
    <w:rsid w:val="00002166"/>
    <w:rsid w:val="000029DC"/>
    <w:rsid w:val="00002CC6"/>
    <w:rsid w:val="00003963"/>
    <w:rsid w:val="0000490F"/>
    <w:rsid w:val="000052B7"/>
    <w:rsid w:val="000055F4"/>
    <w:rsid w:val="000058FB"/>
    <w:rsid w:val="00005F46"/>
    <w:rsid w:val="00006719"/>
    <w:rsid w:val="0000681F"/>
    <w:rsid w:val="00007195"/>
    <w:rsid w:val="00011A62"/>
    <w:rsid w:val="0001270E"/>
    <w:rsid w:val="000142AB"/>
    <w:rsid w:val="0001447F"/>
    <w:rsid w:val="00015E42"/>
    <w:rsid w:val="000214A6"/>
    <w:rsid w:val="000216B4"/>
    <w:rsid w:val="00024820"/>
    <w:rsid w:val="000249BD"/>
    <w:rsid w:val="000254B0"/>
    <w:rsid w:val="0002611D"/>
    <w:rsid w:val="0002691A"/>
    <w:rsid w:val="00027897"/>
    <w:rsid w:val="000304C4"/>
    <w:rsid w:val="000308AE"/>
    <w:rsid w:val="00031BA2"/>
    <w:rsid w:val="00032518"/>
    <w:rsid w:val="00032EF2"/>
    <w:rsid w:val="00033778"/>
    <w:rsid w:val="00035A66"/>
    <w:rsid w:val="00035D9E"/>
    <w:rsid w:val="00036B76"/>
    <w:rsid w:val="00036F8A"/>
    <w:rsid w:val="0003727B"/>
    <w:rsid w:val="00037B0B"/>
    <w:rsid w:val="00037CD9"/>
    <w:rsid w:val="000409EB"/>
    <w:rsid w:val="00041E24"/>
    <w:rsid w:val="00042EB3"/>
    <w:rsid w:val="000432EA"/>
    <w:rsid w:val="00045195"/>
    <w:rsid w:val="000461FF"/>
    <w:rsid w:val="0004783F"/>
    <w:rsid w:val="00047F72"/>
    <w:rsid w:val="00050E92"/>
    <w:rsid w:val="000513D8"/>
    <w:rsid w:val="000514F2"/>
    <w:rsid w:val="000518F6"/>
    <w:rsid w:val="00051D72"/>
    <w:rsid w:val="00051EF1"/>
    <w:rsid w:val="00052293"/>
    <w:rsid w:val="00052D88"/>
    <w:rsid w:val="00055E89"/>
    <w:rsid w:val="00056259"/>
    <w:rsid w:val="000601E5"/>
    <w:rsid w:val="000605CC"/>
    <w:rsid w:val="000611CB"/>
    <w:rsid w:val="00061E94"/>
    <w:rsid w:val="000628F0"/>
    <w:rsid w:val="00065F8A"/>
    <w:rsid w:val="00067CC4"/>
    <w:rsid w:val="00070C02"/>
    <w:rsid w:val="000715F1"/>
    <w:rsid w:val="00071B99"/>
    <w:rsid w:val="000723CC"/>
    <w:rsid w:val="00072A19"/>
    <w:rsid w:val="00074BC9"/>
    <w:rsid w:val="00077066"/>
    <w:rsid w:val="00077126"/>
    <w:rsid w:val="00080246"/>
    <w:rsid w:val="00081A6A"/>
    <w:rsid w:val="0008502F"/>
    <w:rsid w:val="000865F8"/>
    <w:rsid w:val="00086C47"/>
    <w:rsid w:val="00091BCC"/>
    <w:rsid w:val="00091E7D"/>
    <w:rsid w:val="0009235A"/>
    <w:rsid w:val="0009514F"/>
    <w:rsid w:val="0009621B"/>
    <w:rsid w:val="000970DC"/>
    <w:rsid w:val="00097B7A"/>
    <w:rsid w:val="00097F5D"/>
    <w:rsid w:val="000A0245"/>
    <w:rsid w:val="000A0403"/>
    <w:rsid w:val="000A28CD"/>
    <w:rsid w:val="000A2AF4"/>
    <w:rsid w:val="000A31A8"/>
    <w:rsid w:val="000A36CA"/>
    <w:rsid w:val="000A421C"/>
    <w:rsid w:val="000A57C4"/>
    <w:rsid w:val="000A5C99"/>
    <w:rsid w:val="000A66BC"/>
    <w:rsid w:val="000B0318"/>
    <w:rsid w:val="000B2023"/>
    <w:rsid w:val="000B2D12"/>
    <w:rsid w:val="000B39C1"/>
    <w:rsid w:val="000B6440"/>
    <w:rsid w:val="000B6910"/>
    <w:rsid w:val="000C06ED"/>
    <w:rsid w:val="000C0FD1"/>
    <w:rsid w:val="000C2602"/>
    <w:rsid w:val="000C4CC8"/>
    <w:rsid w:val="000C5964"/>
    <w:rsid w:val="000C5D0C"/>
    <w:rsid w:val="000C60B7"/>
    <w:rsid w:val="000C6457"/>
    <w:rsid w:val="000C74F9"/>
    <w:rsid w:val="000D2DEC"/>
    <w:rsid w:val="000D3F07"/>
    <w:rsid w:val="000D54D6"/>
    <w:rsid w:val="000D596D"/>
    <w:rsid w:val="000D63E5"/>
    <w:rsid w:val="000D7785"/>
    <w:rsid w:val="000E0354"/>
    <w:rsid w:val="000E0EE3"/>
    <w:rsid w:val="000E1BD5"/>
    <w:rsid w:val="000E3AB2"/>
    <w:rsid w:val="000E43D4"/>
    <w:rsid w:val="000E4724"/>
    <w:rsid w:val="000E4BED"/>
    <w:rsid w:val="000E5335"/>
    <w:rsid w:val="000E62A3"/>
    <w:rsid w:val="000E655F"/>
    <w:rsid w:val="000E6820"/>
    <w:rsid w:val="000E6853"/>
    <w:rsid w:val="000E7093"/>
    <w:rsid w:val="000F015B"/>
    <w:rsid w:val="000F0444"/>
    <w:rsid w:val="000F09FA"/>
    <w:rsid w:val="000F1E36"/>
    <w:rsid w:val="000F2045"/>
    <w:rsid w:val="000F2916"/>
    <w:rsid w:val="000F4585"/>
    <w:rsid w:val="000F545D"/>
    <w:rsid w:val="000F62B5"/>
    <w:rsid w:val="000F64F6"/>
    <w:rsid w:val="000F790F"/>
    <w:rsid w:val="000F7C77"/>
    <w:rsid w:val="00101E01"/>
    <w:rsid w:val="00102884"/>
    <w:rsid w:val="00103C79"/>
    <w:rsid w:val="00103F64"/>
    <w:rsid w:val="00105078"/>
    <w:rsid w:val="00106A95"/>
    <w:rsid w:val="001110AD"/>
    <w:rsid w:val="00113ACB"/>
    <w:rsid w:val="00114F7D"/>
    <w:rsid w:val="001153DF"/>
    <w:rsid w:val="00115509"/>
    <w:rsid w:val="001201A2"/>
    <w:rsid w:val="001203A9"/>
    <w:rsid w:val="0012167B"/>
    <w:rsid w:val="00122109"/>
    <w:rsid w:val="0012245B"/>
    <w:rsid w:val="00123F44"/>
    <w:rsid w:val="00124425"/>
    <w:rsid w:val="00126E63"/>
    <w:rsid w:val="001273C8"/>
    <w:rsid w:val="00127B37"/>
    <w:rsid w:val="00130C05"/>
    <w:rsid w:val="001329B2"/>
    <w:rsid w:val="001329CA"/>
    <w:rsid w:val="00137361"/>
    <w:rsid w:val="001377DC"/>
    <w:rsid w:val="00141362"/>
    <w:rsid w:val="00141A3B"/>
    <w:rsid w:val="0014206B"/>
    <w:rsid w:val="00144161"/>
    <w:rsid w:val="001465A7"/>
    <w:rsid w:val="001511B9"/>
    <w:rsid w:val="001518B2"/>
    <w:rsid w:val="00152872"/>
    <w:rsid w:val="00153F4E"/>
    <w:rsid w:val="00154643"/>
    <w:rsid w:val="00154E8C"/>
    <w:rsid w:val="00155094"/>
    <w:rsid w:val="00155D85"/>
    <w:rsid w:val="001570B4"/>
    <w:rsid w:val="00157E33"/>
    <w:rsid w:val="001611BB"/>
    <w:rsid w:val="00162247"/>
    <w:rsid w:val="00162572"/>
    <w:rsid w:val="00162DE0"/>
    <w:rsid w:val="00163A9D"/>
    <w:rsid w:val="0016707F"/>
    <w:rsid w:val="00167F79"/>
    <w:rsid w:val="00171375"/>
    <w:rsid w:val="00172F25"/>
    <w:rsid w:val="00173822"/>
    <w:rsid w:val="00175FED"/>
    <w:rsid w:val="00176E5F"/>
    <w:rsid w:val="001778DB"/>
    <w:rsid w:val="00177CFE"/>
    <w:rsid w:val="0018095C"/>
    <w:rsid w:val="0018353E"/>
    <w:rsid w:val="00185E5A"/>
    <w:rsid w:val="0018794B"/>
    <w:rsid w:val="00187A3A"/>
    <w:rsid w:val="001914FA"/>
    <w:rsid w:val="00192348"/>
    <w:rsid w:val="001925D8"/>
    <w:rsid w:val="00193023"/>
    <w:rsid w:val="001932BD"/>
    <w:rsid w:val="0019368D"/>
    <w:rsid w:val="00193AA9"/>
    <w:rsid w:val="001958FC"/>
    <w:rsid w:val="00195985"/>
    <w:rsid w:val="00195ECF"/>
    <w:rsid w:val="00196506"/>
    <w:rsid w:val="00196FDB"/>
    <w:rsid w:val="001A0A90"/>
    <w:rsid w:val="001A0F19"/>
    <w:rsid w:val="001A1755"/>
    <w:rsid w:val="001A2392"/>
    <w:rsid w:val="001A26B3"/>
    <w:rsid w:val="001A29C7"/>
    <w:rsid w:val="001A30AB"/>
    <w:rsid w:val="001A36E6"/>
    <w:rsid w:val="001A45EC"/>
    <w:rsid w:val="001A5166"/>
    <w:rsid w:val="001B071E"/>
    <w:rsid w:val="001B25ED"/>
    <w:rsid w:val="001B3D92"/>
    <w:rsid w:val="001B4AD8"/>
    <w:rsid w:val="001B51F0"/>
    <w:rsid w:val="001B7980"/>
    <w:rsid w:val="001C2D47"/>
    <w:rsid w:val="001C3A37"/>
    <w:rsid w:val="001C533E"/>
    <w:rsid w:val="001C6AF8"/>
    <w:rsid w:val="001D003C"/>
    <w:rsid w:val="001D020D"/>
    <w:rsid w:val="001D0C3C"/>
    <w:rsid w:val="001D0F6E"/>
    <w:rsid w:val="001D16FF"/>
    <w:rsid w:val="001D3347"/>
    <w:rsid w:val="001D3DF5"/>
    <w:rsid w:val="001D4B25"/>
    <w:rsid w:val="001D4D1B"/>
    <w:rsid w:val="001D5311"/>
    <w:rsid w:val="001D5724"/>
    <w:rsid w:val="001D5B5A"/>
    <w:rsid w:val="001E29FB"/>
    <w:rsid w:val="001E38CE"/>
    <w:rsid w:val="001E3DB0"/>
    <w:rsid w:val="001E5C41"/>
    <w:rsid w:val="001E61F4"/>
    <w:rsid w:val="001E6A75"/>
    <w:rsid w:val="001E6DE0"/>
    <w:rsid w:val="001F17C9"/>
    <w:rsid w:val="001F2E17"/>
    <w:rsid w:val="001F3862"/>
    <w:rsid w:val="001F5D50"/>
    <w:rsid w:val="001F673E"/>
    <w:rsid w:val="001F76ED"/>
    <w:rsid w:val="001F786D"/>
    <w:rsid w:val="0020263A"/>
    <w:rsid w:val="00202815"/>
    <w:rsid w:val="00202BF4"/>
    <w:rsid w:val="002040DB"/>
    <w:rsid w:val="002055ED"/>
    <w:rsid w:val="00205812"/>
    <w:rsid w:val="00205E6F"/>
    <w:rsid w:val="0021056C"/>
    <w:rsid w:val="002127AC"/>
    <w:rsid w:val="002128C0"/>
    <w:rsid w:val="0021372F"/>
    <w:rsid w:val="00213E90"/>
    <w:rsid w:val="00215768"/>
    <w:rsid w:val="00216AE6"/>
    <w:rsid w:val="0021704D"/>
    <w:rsid w:val="00217E11"/>
    <w:rsid w:val="00220CED"/>
    <w:rsid w:val="00220D4A"/>
    <w:rsid w:val="002212C7"/>
    <w:rsid w:val="00222872"/>
    <w:rsid w:val="002239F1"/>
    <w:rsid w:val="00223AF3"/>
    <w:rsid w:val="00224C8E"/>
    <w:rsid w:val="002250ED"/>
    <w:rsid w:val="0022582F"/>
    <w:rsid w:val="00231E2B"/>
    <w:rsid w:val="002326B0"/>
    <w:rsid w:val="00233E66"/>
    <w:rsid w:val="00234028"/>
    <w:rsid w:val="00234D94"/>
    <w:rsid w:val="00235821"/>
    <w:rsid w:val="00235F96"/>
    <w:rsid w:val="00241C8C"/>
    <w:rsid w:val="00241EE3"/>
    <w:rsid w:val="00244894"/>
    <w:rsid w:val="00245065"/>
    <w:rsid w:val="002463C6"/>
    <w:rsid w:val="00246BF2"/>
    <w:rsid w:val="00247A6A"/>
    <w:rsid w:val="0025371B"/>
    <w:rsid w:val="002551BD"/>
    <w:rsid w:val="00256BD2"/>
    <w:rsid w:val="002571FD"/>
    <w:rsid w:val="00257650"/>
    <w:rsid w:val="002576AD"/>
    <w:rsid w:val="00261966"/>
    <w:rsid w:val="00261D80"/>
    <w:rsid w:val="00264622"/>
    <w:rsid w:val="0026470F"/>
    <w:rsid w:val="00264BA2"/>
    <w:rsid w:val="00265803"/>
    <w:rsid w:val="00270823"/>
    <w:rsid w:val="00272260"/>
    <w:rsid w:val="00272856"/>
    <w:rsid w:val="00274509"/>
    <w:rsid w:val="00274B02"/>
    <w:rsid w:val="002810BE"/>
    <w:rsid w:val="00282A6E"/>
    <w:rsid w:val="00283A5D"/>
    <w:rsid w:val="002847DD"/>
    <w:rsid w:val="002849F0"/>
    <w:rsid w:val="00286401"/>
    <w:rsid w:val="00286BB2"/>
    <w:rsid w:val="00286CB5"/>
    <w:rsid w:val="00286E23"/>
    <w:rsid w:val="002906F1"/>
    <w:rsid w:val="00291D3B"/>
    <w:rsid w:val="00292E87"/>
    <w:rsid w:val="0029310D"/>
    <w:rsid w:val="00295439"/>
    <w:rsid w:val="002972F2"/>
    <w:rsid w:val="00297340"/>
    <w:rsid w:val="002A16A6"/>
    <w:rsid w:val="002A1C2C"/>
    <w:rsid w:val="002A1DC5"/>
    <w:rsid w:val="002A2BED"/>
    <w:rsid w:val="002A2FD2"/>
    <w:rsid w:val="002A4D47"/>
    <w:rsid w:val="002A5A31"/>
    <w:rsid w:val="002B0588"/>
    <w:rsid w:val="002B1B57"/>
    <w:rsid w:val="002B1E52"/>
    <w:rsid w:val="002B3A63"/>
    <w:rsid w:val="002B432B"/>
    <w:rsid w:val="002B6A1E"/>
    <w:rsid w:val="002C2141"/>
    <w:rsid w:val="002C2177"/>
    <w:rsid w:val="002C2939"/>
    <w:rsid w:val="002C3B68"/>
    <w:rsid w:val="002C4B67"/>
    <w:rsid w:val="002C4F06"/>
    <w:rsid w:val="002C5C41"/>
    <w:rsid w:val="002D1AE5"/>
    <w:rsid w:val="002D3982"/>
    <w:rsid w:val="002D40DD"/>
    <w:rsid w:val="002D47EE"/>
    <w:rsid w:val="002D4C08"/>
    <w:rsid w:val="002D526D"/>
    <w:rsid w:val="002D7144"/>
    <w:rsid w:val="002D756D"/>
    <w:rsid w:val="002E03CF"/>
    <w:rsid w:val="002E1A58"/>
    <w:rsid w:val="002E4582"/>
    <w:rsid w:val="002E55DE"/>
    <w:rsid w:val="002E6522"/>
    <w:rsid w:val="002F0A4B"/>
    <w:rsid w:val="002F309B"/>
    <w:rsid w:val="002F35B6"/>
    <w:rsid w:val="002F6E00"/>
    <w:rsid w:val="0030041A"/>
    <w:rsid w:val="00301854"/>
    <w:rsid w:val="00303FB4"/>
    <w:rsid w:val="003045B7"/>
    <w:rsid w:val="003047B0"/>
    <w:rsid w:val="00305A7B"/>
    <w:rsid w:val="00306503"/>
    <w:rsid w:val="003071BC"/>
    <w:rsid w:val="0031059C"/>
    <w:rsid w:val="00311264"/>
    <w:rsid w:val="00314675"/>
    <w:rsid w:val="00314DFA"/>
    <w:rsid w:val="003165FB"/>
    <w:rsid w:val="00317691"/>
    <w:rsid w:val="00317E71"/>
    <w:rsid w:val="00320B9A"/>
    <w:rsid w:val="0032298B"/>
    <w:rsid w:val="0032377A"/>
    <w:rsid w:val="00324391"/>
    <w:rsid w:val="003251DD"/>
    <w:rsid w:val="00325310"/>
    <w:rsid w:val="00325F59"/>
    <w:rsid w:val="003273DA"/>
    <w:rsid w:val="00327DD0"/>
    <w:rsid w:val="00327E19"/>
    <w:rsid w:val="0033039C"/>
    <w:rsid w:val="00330D7C"/>
    <w:rsid w:val="00334A94"/>
    <w:rsid w:val="00335B60"/>
    <w:rsid w:val="003402DC"/>
    <w:rsid w:val="00340588"/>
    <w:rsid w:val="003406A2"/>
    <w:rsid w:val="00341670"/>
    <w:rsid w:val="00341F14"/>
    <w:rsid w:val="003440A3"/>
    <w:rsid w:val="0034424A"/>
    <w:rsid w:val="0034460A"/>
    <w:rsid w:val="003448D7"/>
    <w:rsid w:val="00346383"/>
    <w:rsid w:val="00347813"/>
    <w:rsid w:val="00350DFF"/>
    <w:rsid w:val="0035198A"/>
    <w:rsid w:val="00352864"/>
    <w:rsid w:val="003566DF"/>
    <w:rsid w:val="003607AF"/>
    <w:rsid w:val="00363CAB"/>
    <w:rsid w:val="00363F4E"/>
    <w:rsid w:val="00364436"/>
    <w:rsid w:val="00364BE4"/>
    <w:rsid w:val="00365104"/>
    <w:rsid w:val="00365F1A"/>
    <w:rsid w:val="00367699"/>
    <w:rsid w:val="00367892"/>
    <w:rsid w:val="00370108"/>
    <w:rsid w:val="0037404B"/>
    <w:rsid w:val="003750D5"/>
    <w:rsid w:val="0037677C"/>
    <w:rsid w:val="003768A2"/>
    <w:rsid w:val="00377368"/>
    <w:rsid w:val="003804E5"/>
    <w:rsid w:val="00383810"/>
    <w:rsid w:val="003847CF"/>
    <w:rsid w:val="00385B44"/>
    <w:rsid w:val="0038601B"/>
    <w:rsid w:val="003876B6"/>
    <w:rsid w:val="003900AE"/>
    <w:rsid w:val="00392A69"/>
    <w:rsid w:val="00393457"/>
    <w:rsid w:val="00396ECE"/>
    <w:rsid w:val="003979DD"/>
    <w:rsid w:val="003A3168"/>
    <w:rsid w:val="003A47FA"/>
    <w:rsid w:val="003A7ED2"/>
    <w:rsid w:val="003B0BC4"/>
    <w:rsid w:val="003B1234"/>
    <w:rsid w:val="003B23E3"/>
    <w:rsid w:val="003B2DC1"/>
    <w:rsid w:val="003B345F"/>
    <w:rsid w:val="003B461F"/>
    <w:rsid w:val="003B62D0"/>
    <w:rsid w:val="003B7188"/>
    <w:rsid w:val="003B7930"/>
    <w:rsid w:val="003C16DF"/>
    <w:rsid w:val="003C199E"/>
    <w:rsid w:val="003C29A3"/>
    <w:rsid w:val="003C5459"/>
    <w:rsid w:val="003C7332"/>
    <w:rsid w:val="003D0F83"/>
    <w:rsid w:val="003D23E5"/>
    <w:rsid w:val="003D2A33"/>
    <w:rsid w:val="003D3817"/>
    <w:rsid w:val="003D4263"/>
    <w:rsid w:val="003D4994"/>
    <w:rsid w:val="003D4E14"/>
    <w:rsid w:val="003D586F"/>
    <w:rsid w:val="003D5CDA"/>
    <w:rsid w:val="003E00C3"/>
    <w:rsid w:val="003E1F03"/>
    <w:rsid w:val="003E31EA"/>
    <w:rsid w:val="003E651B"/>
    <w:rsid w:val="003F0941"/>
    <w:rsid w:val="003F1AC0"/>
    <w:rsid w:val="003F340E"/>
    <w:rsid w:val="003F589F"/>
    <w:rsid w:val="00400BB0"/>
    <w:rsid w:val="00401AE1"/>
    <w:rsid w:val="00401C6B"/>
    <w:rsid w:val="00401D0F"/>
    <w:rsid w:val="00402289"/>
    <w:rsid w:val="00402BF8"/>
    <w:rsid w:val="0040546B"/>
    <w:rsid w:val="00407467"/>
    <w:rsid w:val="0041097B"/>
    <w:rsid w:val="00410DEE"/>
    <w:rsid w:val="004117B9"/>
    <w:rsid w:val="0041218E"/>
    <w:rsid w:val="00412E1A"/>
    <w:rsid w:val="004130FF"/>
    <w:rsid w:val="00414466"/>
    <w:rsid w:val="00414846"/>
    <w:rsid w:val="004149C5"/>
    <w:rsid w:val="004162D2"/>
    <w:rsid w:val="004172B3"/>
    <w:rsid w:val="004177D2"/>
    <w:rsid w:val="0041793B"/>
    <w:rsid w:val="00420318"/>
    <w:rsid w:val="00421432"/>
    <w:rsid w:val="00421621"/>
    <w:rsid w:val="00422161"/>
    <w:rsid w:val="00423002"/>
    <w:rsid w:val="004231BC"/>
    <w:rsid w:val="00425CA5"/>
    <w:rsid w:val="00427E53"/>
    <w:rsid w:val="00432B07"/>
    <w:rsid w:val="00433681"/>
    <w:rsid w:val="00434796"/>
    <w:rsid w:val="004349FC"/>
    <w:rsid w:val="004364FF"/>
    <w:rsid w:val="0043759C"/>
    <w:rsid w:val="00437AFE"/>
    <w:rsid w:val="004400CC"/>
    <w:rsid w:val="0044138A"/>
    <w:rsid w:val="004419F7"/>
    <w:rsid w:val="00441EC4"/>
    <w:rsid w:val="00444BD1"/>
    <w:rsid w:val="004475B9"/>
    <w:rsid w:val="00447D78"/>
    <w:rsid w:val="004526EF"/>
    <w:rsid w:val="0045641E"/>
    <w:rsid w:val="00461CE9"/>
    <w:rsid w:val="00461FF7"/>
    <w:rsid w:val="00463C3E"/>
    <w:rsid w:val="00464007"/>
    <w:rsid w:val="004676BF"/>
    <w:rsid w:val="00467A6E"/>
    <w:rsid w:val="004710B8"/>
    <w:rsid w:val="00471B92"/>
    <w:rsid w:val="00471DC2"/>
    <w:rsid w:val="00474AE3"/>
    <w:rsid w:val="0047775E"/>
    <w:rsid w:val="00480453"/>
    <w:rsid w:val="00480812"/>
    <w:rsid w:val="00480DDE"/>
    <w:rsid w:val="00482E28"/>
    <w:rsid w:val="0049091E"/>
    <w:rsid w:val="004912E7"/>
    <w:rsid w:val="0049337C"/>
    <w:rsid w:val="0049349E"/>
    <w:rsid w:val="004938D3"/>
    <w:rsid w:val="00494C91"/>
    <w:rsid w:val="00494D39"/>
    <w:rsid w:val="004958E6"/>
    <w:rsid w:val="00497680"/>
    <w:rsid w:val="004A081E"/>
    <w:rsid w:val="004A1031"/>
    <w:rsid w:val="004A7F34"/>
    <w:rsid w:val="004B32F5"/>
    <w:rsid w:val="004B497A"/>
    <w:rsid w:val="004B6FF8"/>
    <w:rsid w:val="004B73AE"/>
    <w:rsid w:val="004C0B93"/>
    <w:rsid w:val="004C64B3"/>
    <w:rsid w:val="004C6515"/>
    <w:rsid w:val="004C6649"/>
    <w:rsid w:val="004C7374"/>
    <w:rsid w:val="004D047B"/>
    <w:rsid w:val="004D10A8"/>
    <w:rsid w:val="004D154E"/>
    <w:rsid w:val="004D1881"/>
    <w:rsid w:val="004D20FE"/>
    <w:rsid w:val="004D3AA9"/>
    <w:rsid w:val="004D4ADA"/>
    <w:rsid w:val="004D7AE2"/>
    <w:rsid w:val="004E0CBF"/>
    <w:rsid w:val="004E22E8"/>
    <w:rsid w:val="004E23CD"/>
    <w:rsid w:val="004E3C9A"/>
    <w:rsid w:val="004E526A"/>
    <w:rsid w:val="004E534F"/>
    <w:rsid w:val="004E5680"/>
    <w:rsid w:val="004E730A"/>
    <w:rsid w:val="004F0823"/>
    <w:rsid w:val="004F1095"/>
    <w:rsid w:val="004F1D2E"/>
    <w:rsid w:val="004F2926"/>
    <w:rsid w:val="004F2AE5"/>
    <w:rsid w:val="004F375F"/>
    <w:rsid w:val="004F3983"/>
    <w:rsid w:val="004F4A21"/>
    <w:rsid w:val="004F5B5A"/>
    <w:rsid w:val="004F5F30"/>
    <w:rsid w:val="004F70EC"/>
    <w:rsid w:val="00500578"/>
    <w:rsid w:val="00500C85"/>
    <w:rsid w:val="0050580F"/>
    <w:rsid w:val="00505EC6"/>
    <w:rsid w:val="00507C35"/>
    <w:rsid w:val="00507C5A"/>
    <w:rsid w:val="00507D5A"/>
    <w:rsid w:val="0051087D"/>
    <w:rsid w:val="00511384"/>
    <w:rsid w:val="00512907"/>
    <w:rsid w:val="00512B62"/>
    <w:rsid w:val="00513FD1"/>
    <w:rsid w:val="00515A6B"/>
    <w:rsid w:val="00515F48"/>
    <w:rsid w:val="005169B0"/>
    <w:rsid w:val="00521226"/>
    <w:rsid w:val="00522137"/>
    <w:rsid w:val="00522210"/>
    <w:rsid w:val="00525651"/>
    <w:rsid w:val="005275FD"/>
    <w:rsid w:val="00527BF2"/>
    <w:rsid w:val="005348EE"/>
    <w:rsid w:val="00534A68"/>
    <w:rsid w:val="005358D9"/>
    <w:rsid w:val="00535FE4"/>
    <w:rsid w:val="0053613D"/>
    <w:rsid w:val="00537355"/>
    <w:rsid w:val="00537A06"/>
    <w:rsid w:val="00540732"/>
    <w:rsid w:val="00540E1D"/>
    <w:rsid w:val="0054101C"/>
    <w:rsid w:val="005424F1"/>
    <w:rsid w:val="00542BC6"/>
    <w:rsid w:val="00542D91"/>
    <w:rsid w:val="00543035"/>
    <w:rsid w:val="005471B9"/>
    <w:rsid w:val="005514B1"/>
    <w:rsid w:val="00551D29"/>
    <w:rsid w:val="00552FB0"/>
    <w:rsid w:val="0055325F"/>
    <w:rsid w:val="0055432F"/>
    <w:rsid w:val="00555BC8"/>
    <w:rsid w:val="0055653C"/>
    <w:rsid w:val="005603A7"/>
    <w:rsid w:val="00561EF9"/>
    <w:rsid w:val="00562E86"/>
    <w:rsid w:val="00562EF3"/>
    <w:rsid w:val="00563131"/>
    <w:rsid w:val="00563266"/>
    <w:rsid w:val="00564F7F"/>
    <w:rsid w:val="0056626B"/>
    <w:rsid w:val="0056647F"/>
    <w:rsid w:val="00571403"/>
    <w:rsid w:val="00572278"/>
    <w:rsid w:val="0057442F"/>
    <w:rsid w:val="00574582"/>
    <w:rsid w:val="005759EC"/>
    <w:rsid w:val="00575FD6"/>
    <w:rsid w:val="005763D1"/>
    <w:rsid w:val="00576FDF"/>
    <w:rsid w:val="0057730B"/>
    <w:rsid w:val="00577D42"/>
    <w:rsid w:val="00582D84"/>
    <w:rsid w:val="00584D28"/>
    <w:rsid w:val="00585015"/>
    <w:rsid w:val="00593494"/>
    <w:rsid w:val="005936A6"/>
    <w:rsid w:val="00593FAC"/>
    <w:rsid w:val="00597B5C"/>
    <w:rsid w:val="005A294A"/>
    <w:rsid w:val="005A2D31"/>
    <w:rsid w:val="005A402A"/>
    <w:rsid w:val="005A5D12"/>
    <w:rsid w:val="005A62C1"/>
    <w:rsid w:val="005A65C2"/>
    <w:rsid w:val="005B0C8B"/>
    <w:rsid w:val="005B11D4"/>
    <w:rsid w:val="005B4A73"/>
    <w:rsid w:val="005B5148"/>
    <w:rsid w:val="005B6CCF"/>
    <w:rsid w:val="005B7A42"/>
    <w:rsid w:val="005C36F9"/>
    <w:rsid w:val="005C4B66"/>
    <w:rsid w:val="005C5563"/>
    <w:rsid w:val="005C6535"/>
    <w:rsid w:val="005C7C7B"/>
    <w:rsid w:val="005D06D0"/>
    <w:rsid w:val="005D130B"/>
    <w:rsid w:val="005D1418"/>
    <w:rsid w:val="005D16FC"/>
    <w:rsid w:val="005D2A66"/>
    <w:rsid w:val="005D3162"/>
    <w:rsid w:val="005D48C7"/>
    <w:rsid w:val="005D5A1F"/>
    <w:rsid w:val="005D5C00"/>
    <w:rsid w:val="005E0AEF"/>
    <w:rsid w:val="005E0F2E"/>
    <w:rsid w:val="005E1576"/>
    <w:rsid w:val="005E1D76"/>
    <w:rsid w:val="005E3903"/>
    <w:rsid w:val="005E3F5B"/>
    <w:rsid w:val="005E40C9"/>
    <w:rsid w:val="005E42C6"/>
    <w:rsid w:val="005E515C"/>
    <w:rsid w:val="005E5C37"/>
    <w:rsid w:val="005E5DD6"/>
    <w:rsid w:val="005E63B0"/>
    <w:rsid w:val="005F1606"/>
    <w:rsid w:val="005F287C"/>
    <w:rsid w:val="005F4018"/>
    <w:rsid w:val="005F4C50"/>
    <w:rsid w:val="00600E4A"/>
    <w:rsid w:val="006046CE"/>
    <w:rsid w:val="00607DF4"/>
    <w:rsid w:val="00610751"/>
    <w:rsid w:val="006107B3"/>
    <w:rsid w:val="006110C1"/>
    <w:rsid w:val="006112F7"/>
    <w:rsid w:val="00611C45"/>
    <w:rsid w:val="00611DBD"/>
    <w:rsid w:val="006163C0"/>
    <w:rsid w:val="00616F7D"/>
    <w:rsid w:val="006214F4"/>
    <w:rsid w:val="00624444"/>
    <w:rsid w:val="0062464D"/>
    <w:rsid w:val="00624BEB"/>
    <w:rsid w:val="00624E4B"/>
    <w:rsid w:val="00627353"/>
    <w:rsid w:val="00627A94"/>
    <w:rsid w:val="0063098B"/>
    <w:rsid w:val="00630BCE"/>
    <w:rsid w:val="00630DB5"/>
    <w:rsid w:val="00631B8E"/>
    <w:rsid w:val="006326EB"/>
    <w:rsid w:val="00634A88"/>
    <w:rsid w:val="0063589C"/>
    <w:rsid w:val="00636468"/>
    <w:rsid w:val="00636984"/>
    <w:rsid w:val="006401D0"/>
    <w:rsid w:val="00640DC9"/>
    <w:rsid w:val="00643488"/>
    <w:rsid w:val="0064398F"/>
    <w:rsid w:val="00643CB5"/>
    <w:rsid w:val="00643FC1"/>
    <w:rsid w:val="00644408"/>
    <w:rsid w:val="00645DF6"/>
    <w:rsid w:val="00650FF4"/>
    <w:rsid w:val="006527C1"/>
    <w:rsid w:val="00654929"/>
    <w:rsid w:val="006556BA"/>
    <w:rsid w:val="00656E6B"/>
    <w:rsid w:val="006570B0"/>
    <w:rsid w:val="006577A2"/>
    <w:rsid w:val="0065783C"/>
    <w:rsid w:val="006603F2"/>
    <w:rsid w:val="006605F5"/>
    <w:rsid w:val="00660BAD"/>
    <w:rsid w:val="00663425"/>
    <w:rsid w:val="00663624"/>
    <w:rsid w:val="00663A4C"/>
    <w:rsid w:val="00664D50"/>
    <w:rsid w:val="00670788"/>
    <w:rsid w:val="006710D4"/>
    <w:rsid w:val="006719EB"/>
    <w:rsid w:val="00672BC5"/>
    <w:rsid w:val="006732AC"/>
    <w:rsid w:val="00673D8D"/>
    <w:rsid w:val="00675177"/>
    <w:rsid w:val="00682125"/>
    <w:rsid w:val="0068321C"/>
    <w:rsid w:val="006835B3"/>
    <w:rsid w:val="00685F7C"/>
    <w:rsid w:val="00687718"/>
    <w:rsid w:val="006905FD"/>
    <w:rsid w:val="00690804"/>
    <w:rsid w:val="006911E4"/>
    <w:rsid w:val="0069191D"/>
    <w:rsid w:val="00692607"/>
    <w:rsid w:val="00692EB8"/>
    <w:rsid w:val="00695D78"/>
    <w:rsid w:val="00696070"/>
    <w:rsid w:val="00696130"/>
    <w:rsid w:val="00696C05"/>
    <w:rsid w:val="006A0B4E"/>
    <w:rsid w:val="006A14F0"/>
    <w:rsid w:val="006A4416"/>
    <w:rsid w:val="006A45A9"/>
    <w:rsid w:val="006A6811"/>
    <w:rsid w:val="006A73AA"/>
    <w:rsid w:val="006B2C21"/>
    <w:rsid w:val="006B39E3"/>
    <w:rsid w:val="006C2849"/>
    <w:rsid w:val="006C4C91"/>
    <w:rsid w:val="006C7859"/>
    <w:rsid w:val="006D02B1"/>
    <w:rsid w:val="006D08D2"/>
    <w:rsid w:val="006D2381"/>
    <w:rsid w:val="006D3108"/>
    <w:rsid w:val="006D491B"/>
    <w:rsid w:val="006D5F1B"/>
    <w:rsid w:val="006D643D"/>
    <w:rsid w:val="006D6560"/>
    <w:rsid w:val="006D67A4"/>
    <w:rsid w:val="006D6961"/>
    <w:rsid w:val="006D72B6"/>
    <w:rsid w:val="006E007D"/>
    <w:rsid w:val="006E1A04"/>
    <w:rsid w:val="006E63B7"/>
    <w:rsid w:val="006F0282"/>
    <w:rsid w:val="006F0E31"/>
    <w:rsid w:val="006F1F95"/>
    <w:rsid w:val="006F33B5"/>
    <w:rsid w:val="006F3A99"/>
    <w:rsid w:val="006F4AFA"/>
    <w:rsid w:val="006F5070"/>
    <w:rsid w:val="006F550C"/>
    <w:rsid w:val="006F5CF3"/>
    <w:rsid w:val="006F7E8B"/>
    <w:rsid w:val="007002A3"/>
    <w:rsid w:val="00700930"/>
    <w:rsid w:val="00701773"/>
    <w:rsid w:val="00702B37"/>
    <w:rsid w:val="00703284"/>
    <w:rsid w:val="00705C15"/>
    <w:rsid w:val="007060CD"/>
    <w:rsid w:val="00707039"/>
    <w:rsid w:val="007108FA"/>
    <w:rsid w:val="0071091A"/>
    <w:rsid w:val="00710958"/>
    <w:rsid w:val="00711792"/>
    <w:rsid w:val="00711BDA"/>
    <w:rsid w:val="007128B6"/>
    <w:rsid w:val="00712A1B"/>
    <w:rsid w:val="00714B74"/>
    <w:rsid w:val="00714BE9"/>
    <w:rsid w:val="00716482"/>
    <w:rsid w:val="00716948"/>
    <w:rsid w:val="00717F74"/>
    <w:rsid w:val="0072291C"/>
    <w:rsid w:val="00723725"/>
    <w:rsid w:val="0072760B"/>
    <w:rsid w:val="00727FC6"/>
    <w:rsid w:val="0073081B"/>
    <w:rsid w:val="00731457"/>
    <w:rsid w:val="0073167E"/>
    <w:rsid w:val="00731728"/>
    <w:rsid w:val="0073464D"/>
    <w:rsid w:val="007366DA"/>
    <w:rsid w:val="00740376"/>
    <w:rsid w:val="007407ED"/>
    <w:rsid w:val="00740ADC"/>
    <w:rsid w:val="00742F23"/>
    <w:rsid w:val="0074395B"/>
    <w:rsid w:val="0074430A"/>
    <w:rsid w:val="0074623C"/>
    <w:rsid w:val="00746F9F"/>
    <w:rsid w:val="0075106B"/>
    <w:rsid w:val="00751761"/>
    <w:rsid w:val="007519AD"/>
    <w:rsid w:val="0075357D"/>
    <w:rsid w:val="00756864"/>
    <w:rsid w:val="007568B5"/>
    <w:rsid w:val="00762B9E"/>
    <w:rsid w:val="00764947"/>
    <w:rsid w:val="00765101"/>
    <w:rsid w:val="007666A3"/>
    <w:rsid w:val="00770C5C"/>
    <w:rsid w:val="007730BA"/>
    <w:rsid w:val="0077589E"/>
    <w:rsid w:val="007758CA"/>
    <w:rsid w:val="00775E42"/>
    <w:rsid w:val="0077661F"/>
    <w:rsid w:val="00777A28"/>
    <w:rsid w:val="00780C97"/>
    <w:rsid w:val="0078109A"/>
    <w:rsid w:val="007826CB"/>
    <w:rsid w:val="007843E2"/>
    <w:rsid w:val="00784BF0"/>
    <w:rsid w:val="0078527E"/>
    <w:rsid w:val="00786A3D"/>
    <w:rsid w:val="00786B0B"/>
    <w:rsid w:val="00786E86"/>
    <w:rsid w:val="007873FF"/>
    <w:rsid w:val="00792223"/>
    <w:rsid w:val="00792DBF"/>
    <w:rsid w:val="0079580A"/>
    <w:rsid w:val="00796987"/>
    <w:rsid w:val="00796F5B"/>
    <w:rsid w:val="007A0013"/>
    <w:rsid w:val="007A04BE"/>
    <w:rsid w:val="007A0B19"/>
    <w:rsid w:val="007A1510"/>
    <w:rsid w:val="007A55D8"/>
    <w:rsid w:val="007A5DD0"/>
    <w:rsid w:val="007A7387"/>
    <w:rsid w:val="007B0995"/>
    <w:rsid w:val="007B0C0F"/>
    <w:rsid w:val="007B3890"/>
    <w:rsid w:val="007B7946"/>
    <w:rsid w:val="007C0DD8"/>
    <w:rsid w:val="007C3D81"/>
    <w:rsid w:val="007C5E15"/>
    <w:rsid w:val="007C69E6"/>
    <w:rsid w:val="007C6FE5"/>
    <w:rsid w:val="007D3F94"/>
    <w:rsid w:val="007D5773"/>
    <w:rsid w:val="007D594A"/>
    <w:rsid w:val="007D7839"/>
    <w:rsid w:val="007E05B0"/>
    <w:rsid w:val="007E2971"/>
    <w:rsid w:val="007E2AA9"/>
    <w:rsid w:val="007E2B4B"/>
    <w:rsid w:val="007E34B4"/>
    <w:rsid w:val="007E443D"/>
    <w:rsid w:val="007E46E9"/>
    <w:rsid w:val="007E5BBF"/>
    <w:rsid w:val="007E5D85"/>
    <w:rsid w:val="007E5D8F"/>
    <w:rsid w:val="007E7B70"/>
    <w:rsid w:val="007F112D"/>
    <w:rsid w:val="007F3129"/>
    <w:rsid w:val="007F632E"/>
    <w:rsid w:val="007F75B5"/>
    <w:rsid w:val="007F7760"/>
    <w:rsid w:val="00800540"/>
    <w:rsid w:val="0080351C"/>
    <w:rsid w:val="0080757D"/>
    <w:rsid w:val="0081208A"/>
    <w:rsid w:val="008142AA"/>
    <w:rsid w:val="00817103"/>
    <w:rsid w:val="00817587"/>
    <w:rsid w:val="0082044B"/>
    <w:rsid w:val="00820F9F"/>
    <w:rsid w:val="008219A4"/>
    <w:rsid w:val="00822D34"/>
    <w:rsid w:val="00823C88"/>
    <w:rsid w:val="0082480F"/>
    <w:rsid w:val="00826021"/>
    <w:rsid w:val="00831E00"/>
    <w:rsid w:val="00832DC0"/>
    <w:rsid w:val="00833B10"/>
    <w:rsid w:val="00835ECA"/>
    <w:rsid w:val="00837D6C"/>
    <w:rsid w:val="00841150"/>
    <w:rsid w:val="00841FD1"/>
    <w:rsid w:val="00842AC4"/>
    <w:rsid w:val="0084367D"/>
    <w:rsid w:val="00847849"/>
    <w:rsid w:val="00850A1A"/>
    <w:rsid w:val="00851D57"/>
    <w:rsid w:val="00853073"/>
    <w:rsid w:val="0085549F"/>
    <w:rsid w:val="00856006"/>
    <w:rsid w:val="008577FE"/>
    <w:rsid w:val="00860590"/>
    <w:rsid w:val="008614C2"/>
    <w:rsid w:val="008618AB"/>
    <w:rsid w:val="00863623"/>
    <w:rsid w:val="00864683"/>
    <w:rsid w:val="008677F1"/>
    <w:rsid w:val="00870D79"/>
    <w:rsid w:val="0087137C"/>
    <w:rsid w:val="00871499"/>
    <w:rsid w:val="00871EB7"/>
    <w:rsid w:val="00872607"/>
    <w:rsid w:val="0087354E"/>
    <w:rsid w:val="00873BD5"/>
    <w:rsid w:val="00875283"/>
    <w:rsid w:val="008765B8"/>
    <w:rsid w:val="008766FD"/>
    <w:rsid w:val="0087740E"/>
    <w:rsid w:val="00877731"/>
    <w:rsid w:val="00881B25"/>
    <w:rsid w:val="008833D3"/>
    <w:rsid w:val="00884680"/>
    <w:rsid w:val="008846FF"/>
    <w:rsid w:val="008854E3"/>
    <w:rsid w:val="00886656"/>
    <w:rsid w:val="008876DC"/>
    <w:rsid w:val="008907ED"/>
    <w:rsid w:val="00891A2C"/>
    <w:rsid w:val="00892026"/>
    <w:rsid w:val="00894403"/>
    <w:rsid w:val="008A0787"/>
    <w:rsid w:val="008A1E9F"/>
    <w:rsid w:val="008A303D"/>
    <w:rsid w:val="008A30CB"/>
    <w:rsid w:val="008A35E6"/>
    <w:rsid w:val="008A37C4"/>
    <w:rsid w:val="008A38F1"/>
    <w:rsid w:val="008A625E"/>
    <w:rsid w:val="008A7000"/>
    <w:rsid w:val="008B0778"/>
    <w:rsid w:val="008B0EA5"/>
    <w:rsid w:val="008B18FB"/>
    <w:rsid w:val="008B24C5"/>
    <w:rsid w:val="008B25FC"/>
    <w:rsid w:val="008B28ED"/>
    <w:rsid w:val="008B291C"/>
    <w:rsid w:val="008B33D8"/>
    <w:rsid w:val="008B375C"/>
    <w:rsid w:val="008B3D79"/>
    <w:rsid w:val="008B3FA2"/>
    <w:rsid w:val="008B6D6B"/>
    <w:rsid w:val="008B7459"/>
    <w:rsid w:val="008C151B"/>
    <w:rsid w:val="008C2BE1"/>
    <w:rsid w:val="008C3A25"/>
    <w:rsid w:val="008C3C72"/>
    <w:rsid w:val="008C4B72"/>
    <w:rsid w:val="008C4C32"/>
    <w:rsid w:val="008C4F44"/>
    <w:rsid w:val="008D1EB5"/>
    <w:rsid w:val="008D2A30"/>
    <w:rsid w:val="008D3C0C"/>
    <w:rsid w:val="008D4524"/>
    <w:rsid w:val="008D4E02"/>
    <w:rsid w:val="008D63AE"/>
    <w:rsid w:val="008E0429"/>
    <w:rsid w:val="008E1865"/>
    <w:rsid w:val="008E43E2"/>
    <w:rsid w:val="008E4648"/>
    <w:rsid w:val="008E6DBE"/>
    <w:rsid w:val="008F16D7"/>
    <w:rsid w:val="008F338A"/>
    <w:rsid w:val="008F4363"/>
    <w:rsid w:val="008F5C42"/>
    <w:rsid w:val="008F6EF1"/>
    <w:rsid w:val="009009F3"/>
    <w:rsid w:val="00900F76"/>
    <w:rsid w:val="009027A1"/>
    <w:rsid w:val="009034F7"/>
    <w:rsid w:val="00904A1B"/>
    <w:rsid w:val="009054AF"/>
    <w:rsid w:val="00905AAF"/>
    <w:rsid w:val="009060E1"/>
    <w:rsid w:val="00907BF1"/>
    <w:rsid w:val="0091296C"/>
    <w:rsid w:val="009134C5"/>
    <w:rsid w:val="009143A9"/>
    <w:rsid w:val="00914A39"/>
    <w:rsid w:val="0092045F"/>
    <w:rsid w:val="009204D1"/>
    <w:rsid w:val="0092094F"/>
    <w:rsid w:val="00920D7E"/>
    <w:rsid w:val="00921225"/>
    <w:rsid w:val="00921695"/>
    <w:rsid w:val="00921AAA"/>
    <w:rsid w:val="00922B51"/>
    <w:rsid w:val="00923638"/>
    <w:rsid w:val="00925305"/>
    <w:rsid w:val="0092565F"/>
    <w:rsid w:val="00926B0E"/>
    <w:rsid w:val="009270B2"/>
    <w:rsid w:val="0092797A"/>
    <w:rsid w:val="00927EFD"/>
    <w:rsid w:val="00933301"/>
    <w:rsid w:val="009347A5"/>
    <w:rsid w:val="00935277"/>
    <w:rsid w:val="009354EF"/>
    <w:rsid w:val="009431B5"/>
    <w:rsid w:val="009451CE"/>
    <w:rsid w:val="00947267"/>
    <w:rsid w:val="0095027C"/>
    <w:rsid w:val="00950476"/>
    <w:rsid w:val="00950483"/>
    <w:rsid w:val="00950545"/>
    <w:rsid w:val="00950659"/>
    <w:rsid w:val="009516AA"/>
    <w:rsid w:val="009549AE"/>
    <w:rsid w:val="00956594"/>
    <w:rsid w:val="00957532"/>
    <w:rsid w:val="009620FA"/>
    <w:rsid w:val="00965CA5"/>
    <w:rsid w:val="00967FF9"/>
    <w:rsid w:val="009703F4"/>
    <w:rsid w:val="00970A4B"/>
    <w:rsid w:val="009716EF"/>
    <w:rsid w:val="009725F7"/>
    <w:rsid w:val="00973145"/>
    <w:rsid w:val="0097529C"/>
    <w:rsid w:val="00975390"/>
    <w:rsid w:val="00975774"/>
    <w:rsid w:val="00975E97"/>
    <w:rsid w:val="00977421"/>
    <w:rsid w:val="00980B6D"/>
    <w:rsid w:val="00980CB2"/>
    <w:rsid w:val="00981229"/>
    <w:rsid w:val="00981E8F"/>
    <w:rsid w:val="00981F0B"/>
    <w:rsid w:val="009829F0"/>
    <w:rsid w:val="00987B6A"/>
    <w:rsid w:val="00990DB1"/>
    <w:rsid w:val="009914E0"/>
    <w:rsid w:val="0099170C"/>
    <w:rsid w:val="0099275C"/>
    <w:rsid w:val="00992F14"/>
    <w:rsid w:val="00993275"/>
    <w:rsid w:val="009953E8"/>
    <w:rsid w:val="00995870"/>
    <w:rsid w:val="00996A5F"/>
    <w:rsid w:val="00997C83"/>
    <w:rsid w:val="009A037B"/>
    <w:rsid w:val="009A397B"/>
    <w:rsid w:val="009A4D96"/>
    <w:rsid w:val="009A6BF5"/>
    <w:rsid w:val="009A6FE7"/>
    <w:rsid w:val="009A70AE"/>
    <w:rsid w:val="009A7FB6"/>
    <w:rsid w:val="009B0535"/>
    <w:rsid w:val="009B0A9B"/>
    <w:rsid w:val="009B1F7C"/>
    <w:rsid w:val="009B2063"/>
    <w:rsid w:val="009B3771"/>
    <w:rsid w:val="009B4EC9"/>
    <w:rsid w:val="009B4FCF"/>
    <w:rsid w:val="009B57BA"/>
    <w:rsid w:val="009B7B1D"/>
    <w:rsid w:val="009B7E91"/>
    <w:rsid w:val="009C090B"/>
    <w:rsid w:val="009C157C"/>
    <w:rsid w:val="009C166C"/>
    <w:rsid w:val="009C1B2C"/>
    <w:rsid w:val="009C20C8"/>
    <w:rsid w:val="009C331A"/>
    <w:rsid w:val="009C5BF2"/>
    <w:rsid w:val="009C7AE6"/>
    <w:rsid w:val="009D1169"/>
    <w:rsid w:val="009D1A50"/>
    <w:rsid w:val="009D2753"/>
    <w:rsid w:val="009D3359"/>
    <w:rsid w:val="009D654C"/>
    <w:rsid w:val="009D6E33"/>
    <w:rsid w:val="009D7B90"/>
    <w:rsid w:val="009E100E"/>
    <w:rsid w:val="009E1715"/>
    <w:rsid w:val="009E459E"/>
    <w:rsid w:val="009E4BE0"/>
    <w:rsid w:val="009E54BA"/>
    <w:rsid w:val="009E79AE"/>
    <w:rsid w:val="009F0AB1"/>
    <w:rsid w:val="009F1193"/>
    <w:rsid w:val="009F3BA6"/>
    <w:rsid w:val="009F3D6F"/>
    <w:rsid w:val="009F55D5"/>
    <w:rsid w:val="009F5C4E"/>
    <w:rsid w:val="009F674F"/>
    <w:rsid w:val="009F6B45"/>
    <w:rsid w:val="00A0000B"/>
    <w:rsid w:val="00A04033"/>
    <w:rsid w:val="00A04EAA"/>
    <w:rsid w:val="00A052BE"/>
    <w:rsid w:val="00A060CD"/>
    <w:rsid w:val="00A06892"/>
    <w:rsid w:val="00A11E30"/>
    <w:rsid w:val="00A1451B"/>
    <w:rsid w:val="00A14B8B"/>
    <w:rsid w:val="00A15053"/>
    <w:rsid w:val="00A15504"/>
    <w:rsid w:val="00A163E5"/>
    <w:rsid w:val="00A21074"/>
    <w:rsid w:val="00A2187E"/>
    <w:rsid w:val="00A22247"/>
    <w:rsid w:val="00A239AC"/>
    <w:rsid w:val="00A25A28"/>
    <w:rsid w:val="00A31539"/>
    <w:rsid w:val="00A3609D"/>
    <w:rsid w:val="00A36866"/>
    <w:rsid w:val="00A40649"/>
    <w:rsid w:val="00A408B3"/>
    <w:rsid w:val="00A43369"/>
    <w:rsid w:val="00A44137"/>
    <w:rsid w:val="00A441A8"/>
    <w:rsid w:val="00A45D19"/>
    <w:rsid w:val="00A511FF"/>
    <w:rsid w:val="00A51D57"/>
    <w:rsid w:val="00A52574"/>
    <w:rsid w:val="00A525B0"/>
    <w:rsid w:val="00A5388C"/>
    <w:rsid w:val="00A615B4"/>
    <w:rsid w:val="00A61AAC"/>
    <w:rsid w:val="00A621FC"/>
    <w:rsid w:val="00A624EA"/>
    <w:rsid w:val="00A63FF3"/>
    <w:rsid w:val="00A70369"/>
    <w:rsid w:val="00A71870"/>
    <w:rsid w:val="00A72B1C"/>
    <w:rsid w:val="00A758BA"/>
    <w:rsid w:val="00A7624E"/>
    <w:rsid w:val="00A77E1F"/>
    <w:rsid w:val="00A82615"/>
    <w:rsid w:val="00A85501"/>
    <w:rsid w:val="00A8598C"/>
    <w:rsid w:val="00A86AD7"/>
    <w:rsid w:val="00A870A9"/>
    <w:rsid w:val="00A87BD6"/>
    <w:rsid w:val="00A91664"/>
    <w:rsid w:val="00A931C8"/>
    <w:rsid w:val="00A9323B"/>
    <w:rsid w:val="00A93451"/>
    <w:rsid w:val="00A95771"/>
    <w:rsid w:val="00A9799C"/>
    <w:rsid w:val="00AA00E4"/>
    <w:rsid w:val="00AA0DF0"/>
    <w:rsid w:val="00AA6683"/>
    <w:rsid w:val="00AA73BB"/>
    <w:rsid w:val="00AB37F2"/>
    <w:rsid w:val="00AB503D"/>
    <w:rsid w:val="00AB507B"/>
    <w:rsid w:val="00AB516D"/>
    <w:rsid w:val="00AB5558"/>
    <w:rsid w:val="00AB5AA1"/>
    <w:rsid w:val="00AB7B53"/>
    <w:rsid w:val="00AB7D5D"/>
    <w:rsid w:val="00AC2C50"/>
    <w:rsid w:val="00AC55C8"/>
    <w:rsid w:val="00AC5FA0"/>
    <w:rsid w:val="00AC6B0A"/>
    <w:rsid w:val="00AD3954"/>
    <w:rsid w:val="00AD4E0C"/>
    <w:rsid w:val="00AD4F97"/>
    <w:rsid w:val="00AD7F48"/>
    <w:rsid w:val="00AE201A"/>
    <w:rsid w:val="00AE26F7"/>
    <w:rsid w:val="00AE35E8"/>
    <w:rsid w:val="00AE5EF1"/>
    <w:rsid w:val="00AE754A"/>
    <w:rsid w:val="00AF0EBE"/>
    <w:rsid w:val="00AF1264"/>
    <w:rsid w:val="00AF3D38"/>
    <w:rsid w:val="00AF65EC"/>
    <w:rsid w:val="00B00035"/>
    <w:rsid w:val="00B010F8"/>
    <w:rsid w:val="00B021CC"/>
    <w:rsid w:val="00B02BC4"/>
    <w:rsid w:val="00B02E09"/>
    <w:rsid w:val="00B05728"/>
    <w:rsid w:val="00B07826"/>
    <w:rsid w:val="00B0788D"/>
    <w:rsid w:val="00B11261"/>
    <w:rsid w:val="00B12225"/>
    <w:rsid w:val="00B1433B"/>
    <w:rsid w:val="00B17A66"/>
    <w:rsid w:val="00B20374"/>
    <w:rsid w:val="00B2072B"/>
    <w:rsid w:val="00B207B4"/>
    <w:rsid w:val="00B21BC1"/>
    <w:rsid w:val="00B21DA8"/>
    <w:rsid w:val="00B23666"/>
    <w:rsid w:val="00B23835"/>
    <w:rsid w:val="00B2501F"/>
    <w:rsid w:val="00B27566"/>
    <w:rsid w:val="00B31AA7"/>
    <w:rsid w:val="00B32FA7"/>
    <w:rsid w:val="00B3592E"/>
    <w:rsid w:val="00B3605E"/>
    <w:rsid w:val="00B37954"/>
    <w:rsid w:val="00B37B3A"/>
    <w:rsid w:val="00B40A33"/>
    <w:rsid w:val="00B40C3B"/>
    <w:rsid w:val="00B43229"/>
    <w:rsid w:val="00B438EB"/>
    <w:rsid w:val="00B46021"/>
    <w:rsid w:val="00B475CE"/>
    <w:rsid w:val="00B47745"/>
    <w:rsid w:val="00B503F5"/>
    <w:rsid w:val="00B50887"/>
    <w:rsid w:val="00B5103A"/>
    <w:rsid w:val="00B53D22"/>
    <w:rsid w:val="00B54339"/>
    <w:rsid w:val="00B5492F"/>
    <w:rsid w:val="00B55D51"/>
    <w:rsid w:val="00B561F0"/>
    <w:rsid w:val="00B5675A"/>
    <w:rsid w:val="00B57730"/>
    <w:rsid w:val="00B604D7"/>
    <w:rsid w:val="00B62C87"/>
    <w:rsid w:val="00B65379"/>
    <w:rsid w:val="00B66416"/>
    <w:rsid w:val="00B67952"/>
    <w:rsid w:val="00B679D3"/>
    <w:rsid w:val="00B7234E"/>
    <w:rsid w:val="00B73A3D"/>
    <w:rsid w:val="00B77C39"/>
    <w:rsid w:val="00B814A2"/>
    <w:rsid w:val="00B81AB7"/>
    <w:rsid w:val="00B82284"/>
    <w:rsid w:val="00B831F7"/>
    <w:rsid w:val="00B8385D"/>
    <w:rsid w:val="00B839A6"/>
    <w:rsid w:val="00B83CC9"/>
    <w:rsid w:val="00B83F15"/>
    <w:rsid w:val="00B857D0"/>
    <w:rsid w:val="00B86396"/>
    <w:rsid w:val="00B86948"/>
    <w:rsid w:val="00B91363"/>
    <w:rsid w:val="00B940DA"/>
    <w:rsid w:val="00B95666"/>
    <w:rsid w:val="00B9574F"/>
    <w:rsid w:val="00B95C6D"/>
    <w:rsid w:val="00BA06BF"/>
    <w:rsid w:val="00BA0918"/>
    <w:rsid w:val="00BA360B"/>
    <w:rsid w:val="00BA507C"/>
    <w:rsid w:val="00BB316D"/>
    <w:rsid w:val="00BB337D"/>
    <w:rsid w:val="00BB3E8B"/>
    <w:rsid w:val="00BB5118"/>
    <w:rsid w:val="00BB610E"/>
    <w:rsid w:val="00BB7691"/>
    <w:rsid w:val="00BB7B47"/>
    <w:rsid w:val="00BC1CFD"/>
    <w:rsid w:val="00BC2782"/>
    <w:rsid w:val="00BC2ADE"/>
    <w:rsid w:val="00BC3ACB"/>
    <w:rsid w:val="00BC41C9"/>
    <w:rsid w:val="00BC45EF"/>
    <w:rsid w:val="00BC5C61"/>
    <w:rsid w:val="00BC74A6"/>
    <w:rsid w:val="00BC796C"/>
    <w:rsid w:val="00BD0171"/>
    <w:rsid w:val="00BD28B7"/>
    <w:rsid w:val="00BD2E8E"/>
    <w:rsid w:val="00BD32F4"/>
    <w:rsid w:val="00BD3373"/>
    <w:rsid w:val="00BD3F97"/>
    <w:rsid w:val="00BD4111"/>
    <w:rsid w:val="00BD4DB6"/>
    <w:rsid w:val="00BD5A93"/>
    <w:rsid w:val="00BD7645"/>
    <w:rsid w:val="00BD7EB0"/>
    <w:rsid w:val="00BE1FF6"/>
    <w:rsid w:val="00BE2BA8"/>
    <w:rsid w:val="00BE3A1D"/>
    <w:rsid w:val="00BE4815"/>
    <w:rsid w:val="00BE53E8"/>
    <w:rsid w:val="00BE596B"/>
    <w:rsid w:val="00BE6ECB"/>
    <w:rsid w:val="00BF14B4"/>
    <w:rsid w:val="00BF2B35"/>
    <w:rsid w:val="00BF44CF"/>
    <w:rsid w:val="00BF6A21"/>
    <w:rsid w:val="00BF6F05"/>
    <w:rsid w:val="00BF7C6B"/>
    <w:rsid w:val="00C02EB4"/>
    <w:rsid w:val="00C0362D"/>
    <w:rsid w:val="00C042E5"/>
    <w:rsid w:val="00C053B4"/>
    <w:rsid w:val="00C0554D"/>
    <w:rsid w:val="00C074F6"/>
    <w:rsid w:val="00C1124D"/>
    <w:rsid w:val="00C127AD"/>
    <w:rsid w:val="00C13D15"/>
    <w:rsid w:val="00C14C32"/>
    <w:rsid w:val="00C15589"/>
    <w:rsid w:val="00C157B4"/>
    <w:rsid w:val="00C15BA1"/>
    <w:rsid w:val="00C20685"/>
    <w:rsid w:val="00C22B07"/>
    <w:rsid w:val="00C2382A"/>
    <w:rsid w:val="00C26140"/>
    <w:rsid w:val="00C27868"/>
    <w:rsid w:val="00C31483"/>
    <w:rsid w:val="00C31C19"/>
    <w:rsid w:val="00C32566"/>
    <w:rsid w:val="00C32751"/>
    <w:rsid w:val="00C33500"/>
    <w:rsid w:val="00C33E1F"/>
    <w:rsid w:val="00C36CBB"/>
    <w:rsid w:val="00C4139D"/>
    <w:rsid w:val="00C43E13"/>
    <w:rsid w:val="00C45775"/>
    <w:rsid w:val="00C45A9E"/>
    <w:rsid w:val="00C4689C"/>
    <w:rsid w:val="00C4791C"/>
    <w:rsid w:val="00C50C50"/>
    <w:rsid w:val="00C52122"/>
    <w:rsid w:val="00C52C5E"/>
    <w:rsid w:val="00C534B9"/>
    <w:rsid w:val="00C534D7"/>
    <w:rsid w:val="00C53D84"/>
    <w:rsid w:val="00C53FE9"/>
    <w:rsid w:val="00C55504"/>
    <w:rsid w:val="00C558DC"/>
    <w:rsid w:val="00C55F61"/>
    <w:rsid w:val="00C56565"/>
    <w:rsid w:val="00C5669B"/>
    <w:rsid w:val="00C56895"/>
    <w:rsid w:val="00C575FF"/>
    <w:rsid w:val="00C57A61"/>
    <w:rsid w:val="00C60BB6"/>
    <w:rsid w:val="00C60BCC"/>
    <w:rsid w:val="00C61106"/>
    <w:rsid w:val="00C61ECF"/>
    <w:rsid w:val="00C624EF"/>
    <w:rsid w:val="00C62967"/>
    <w:rsid w:val="00C63A6D"/>
    <w:rsid w:val="00C647F1"/>
    <w:rsid w:val="00C64C54"/>
    <w:rsid w:val="00C66296"/>
    <w:rsid w:val="00C6656F"/>
    <w:rsid w:val="00C66FDB"/>
    <w:rsid w:val="00C67650"/>
    <w:rsid w:val="00C67DCF"/>
    <w:rsid w:val="00C70F44"/>
    <w:rsid w:val="00C70FF2"/>
    <w:rsid w:val="00C71F67"/>
    <w:rsid w:val="00C72842"/>
    <w:rsid w:val="00C73966"/>
    <w:rsid w:val="00C73A49"/>
    <w:rsid w:val="00C74B41"/>
    <w:rsid w:val="00C74BCC"/>
    <w:rsid w:val="00C74C1F"/>
    <w:rsid w:val="00C74E45"/>
    <w:rsid w:val="00C81836"/>
    <w:rsid w:val="00C81D4A"/>
    <w:rsid w:val="00C82C8C"/>
    <w:rsid w:val="00C83A58"/>
    <w:rsid w:val="00C86810"/>
    <w:rsid w:val="00C902CE"/>
    <w:rsid w:val="00C90CD1"/>
    <w:rsid w:val="00C92814"/>
    <w:rsid w:val="00C95037"/>
    <w:rsid w:val="00C956AB"/>
    <w:rsid w:val="00C962F8"/>
    <w:rsid w:val="00C97058"/>
    <w:rsid w:val="00CA0E0D"/>
    <w:rsid w:val="00CA1182"/>
    <w:rsid w:val="00CA236E"/>
    <w:rsid w:val="00CA2BA4"/>
    <w:rsid w:val="00CA3A21"/>
    <w:rsid w:val="00CA419A"/>
    <w:rsid w:val="00CB2A03"/>
    <w:rsid w:val="00CB3388"/>
    <w:rsid w:val="00CB361C"/>
    <w:rsid w:val="00CC0F34"/>
    <w:rsid w:val="00CC1B90"/>
    <w:rsid w:val="00CC378A"/>
    <w:rsid w:val="00CC38B0"/>
    <w:rsid w:val="00CC4A60"/>
    <w:rsid w:val="00CC5D36"/>
    <w:rsid w:val="00CC775F"/>
    <w:rsid w:val="00CD18F8"/>
    <w:rsid w:val="00CD242A"/>
    <w:rsid w:val="00CD6C23"/>
    <w:rsid w:val="00CD7A2D"/>
    <w:rsid w:val="00CE0778"/>
    <w:rsid w:val="00CE0B8A"/>
    <w:rsid w:val="00CE0BC3"/>
    <w:rsid w:val="00CE1642"/>
    <w:rsid w:val="00CE1D60"/>
    <w:rsid w:val="00CE3796"/>
    <w:rsid w:val="00CE3B36"/>
    <w:rsid w:val="00CE3BB5"/>
    <w:rsid w:val="00CE502D"/>
    <w:rsid w:val="00CE5E52"/>
    <w:rsid w:val="00CE644E"/>
    <w:rsid w:val="00CF16D0"/>
    <w:rsid w:val="00CF1825"/>
    <w:rsid w:val="00CF2AD3"/>
    <w:rsid w:val="00CF48AB"/>
    <w:rsid w:val="00CF5217"/>
    <w:rsid w:val="00CF7267"/>
    <w:rsid w:val="00D002C5"/>
    <w:rsid w:val="00D00E30"/>
    <w:rsid w:val="00D028EF"/>
    <w:rsid w:val="00D02985"/>
    <w:rsid w:val="00D02EC8"/>
    <w:rsid w:val="00D030F0"/>
    <w:rsid w:val="00D0446A"/>
    <w:rsid w:val="00D062BD"/>
    <w:rsid w:val="00D07E53"/>
    <w:rsid w:val="00D11233"/>
    <w:rsid w:val="00D126BF"/>
    <w:rsid w:val="00D13391"/>
    <w:rsid w:val="00D138FA"/>
    <w:rsid w:val="00D141E6"/>
    <w:rsid w:val="00D15B0F"/>
    <w:rsid w:val="00D15C58"/>
    <w:rsid w:val="00D16E95"/>
    <w:rsid w:val="00D1702C"/>
    <w:rsid w:val="00D21798"/>
    <w:rsid w:val="00D22653"/>
    <w:rsid w:val="00D246E3"/>
    <w:rsid w:val="00D24D4B"/>
    <w:rsid w:val="00D258C4"/>
    <w:rsid w:val="00D33942"/>
    <w:rsid w:val="00D40D6F"/>
    <w:rsid w:val="00D41851"/>
    <w:rsid w:val="00D41F43"/>
    <w:rsid w:val="00D42476"/>
    <w:rsid w:val="00D42778"/>
    <w:rsid w:val="00D42F1C"/>
    <w:rsid w:val="00D452D7"/>
    <w:rsid w:val="00D45F01"/>
    <w:rsid w:val="00D501D6"/>
    <w:rsid w:val="00D51700"/>
    <w:rsid w:val="00D543CE"/>
    <w:rsid w:val="00D54C54"/>
    <w:rsid w:val="00D55C97"/>
    <w:rsid w:val="00D57014"/>
    <w:rsid w:val="00D60F45"/>
    <w:rsid w:val="00D60FF1"/>
    <w:rsid w:val="00D62437"/>
    <w:rsid w:val="00D63BCC"/>
    <w:rsid w:val="00D6427D"/>
    <w:rsid w:val="00D650C7"/>
    <w:rsid w:val="00D652CE"/>
    <w:rsid w:val="00D668A2"/>
    <w:rsid w:val="00D67A34"/>
    <w:rsid w:val="00D70ADE"/>
    <w:rsid w:val="00D70E43"/>
    <w:rsid w:val="00D75850"/>
    <w:rsid w:val="00D75DF4"/>
    <w:rsid w:val="00D76786"/>
    <w:rsid w:val="00D773B1"/>
    <w:rsid w:val="00D8096F"/>
    <w:rsid w:val="00D80D60"/>
    <w:rsid w:val="00D80FBC"/>
    <w:rsid w:val="00D80FF9"/>
    <w:rsid w:val="00D81257"/>
    <w:rsid w:val="00D81D9F"/>
    <w:rsid w:val="00D8231A"/>
    <w:rsid w:val="00D82C23"/>
    <w:rsid w:val="00D83249"/>
    <w:rsid w:val="00D83936"/>
    <w:rsid w:val="00D847E1"/>
    <w:rsid w:val="00D8592F"/>
    <w:rsid w:val="00D85948"/>
    <w:rsid w:val="00D8706A"/>
    <w:rsid w:val="00D87432"/>
    <w:rsid w:val="00D87559"/>
    <w:rsid w:val="00D87758"/>
    <w:rsid w:val="00D90912"/>
    <w:rsid w:val="00D9138A"/>
    <w:rsid w:val="00D92C6F"/>
    <w:rsid w:val="00D936D4"/>
    <w:rsid w:val="00D948F5"/>
    <w:rsid w:val="00D97B63"/>
    <w:rsid w:val="00DA1C55"/>
    <w:rsid w:val="00DA3C27"/>
    <w:rsid w:val="00DA78A1"/>
    <w:rsid w:val="00DB0BAF"/>
    <w:rsid w:val="00DB1DE1"/>
    <w:rsid w:val="00DB431E"/>
    <w:rsid w:val="00DB5CBB"/>
    <w:rsid w:val="00DB6FDC"/>
    <w:rsid w:val="00DB751B"/>
    <w:rsid w:val="00DC00D6"/>
    <w:rsid w:val="00DC0DD4"/>
    <w:rsid w:val="00DC2790"/>
    <w:rsid w:val="00DC35A3"/>
    <w:rsid w:val="00DC38FF"/>
    <w:rsid w:val="00DC4F88"/>
    <w:rsid w:val="00DC5ED1"/>
    <w:rsid w:val="00DC776A"/>
    <w:rsid w:val="00DD0AAE"/>
    <w:rsid w:val="00DD14B8"/>
    <w:rsid w:val="00DD26C6"/>
    <w:rsid w:val="00DD2ECF"/>
    <w:rsid w:val="00DD3C46"/>
    <w:rsid w:val="00DD43C2"/>
    <w:rsid w:val="00DD6FC8"/>
    <w:rsid w:val="00DE09CD"/>
    <w:rsid w:val="00DE119F"/>
    <w:rsid w:val="00DE1EC6"/>
    <w:rsid w:val="00DE298B"/>
    <w:rsid w:val="00DE31FF"/>
    <w:rsid w:val="00DE325D"/>
    <w:rsid w:val="00DE3E75"/>
    <w:rsid w:val="00DE69D1"/>
    <w:rsid w:val="00DF2F0C"/>
    <w:rsid w:val="00DF37FB"/>
    <w:rsid w:val="00DF5182"/>
    <w:rsid w:val="00DF5D49"/>
    <w:rsid w:val="00DF6264"/>
    <w:rsid w:val="00E004A2"/>
    <w:rsid w:val="00E00A2D"/>
    <w:rsid w:val="00E00DCE"/>
    <w:rsid w:val="00E01759"/>
    <w:rsid w:val="00E04484"/>
    <w:rsid w:val="00E1242F"/>
    <w:rsid w:val="00E126A8"/>
    <w:rsid w:val="00E12848"/>
    <w:rsid w:val="00E13CF0"/>
    <w:rsid w:val="00E20622"/>
    <w:rsid w:val="00E21846"/>
    <w:rsid w:val="00E2365A"/>
    <w:rsid w:val="00E23C6C"/>
    <w:rsid w:val="00E243B0"/>
    <w:rsid w:val="00E2500F"/>
    <w:rsid w:val="00E2546E"/>
    <w:rsid w:val="00E26057"/>
    <w:rsid w:val="00E2668D"/>
    <w:rsid w:val="00E306DA"/>
    <w:rsid w:val="00E34967"/>
    <w:rsid w:val="00E3748E"/>
    <w:rsid w:val="00E42B14"/>
    <w:rsid w:val="00E4380C"/>
    <w:rsid w:val="00E44070"/>
    <w:rsid w:val="00E4440C"/>
    <w:rsid w:val="00E50C17"/>
    <w:rsid w:val="00E51052"/>
    <w:rsid w:val="00E52B59"/>
    <w:rsid w:val="00E5433A"/>
    <w:rsid w:val="00E54EEF"/>
    <w:rsid w:val="00E551F7"/>
    <w:rsid w:val="00E559D8"/>
    <w:rsid w:val="00E5634F"/>
    <w:rsid w:val="00E56AD2"/>
    <w:rsid w:val="00E56D97"/>
    <w:rsid w:val="00E61223"/>
    <w:rsid w:val="00E613DF"/>
    <w:rsid w:val="00E62D39"/>
    <w:rsid w:val="00E63C60"/>
    <w:rsid w:val="00E6413B"/>
    <w:rsid w:val="00E6467B"/>
    <w:rsid w:val="00E66B45"/>
    <w:rsid w:val="00E70F85"/>
    <w:rsid w:val="00E71624"/>
    <w:rsid w:val="00E71B07"/>
    <w:rsid w:val="00E72531"/>
    <w:rsid w:val="00E72CCD"/>
    <w:rsid w:val="00E72EAB"/>
    <w:rsid w:val="00E73481"/>
    <w:rsid w:val="00E73AB1"/>
    <w:rsid w:val="00E744E8"/>
    <w:rsid w:val="00E75F49"/>
    <w:rsid w:val="00E773B5"/>
    <w:rsid w:val="00E80217"/>
    <w:rsid w:val="00E8058C"/>
    <w:rsid w:val="00E810F3"/>
    <w:rsid w:val="00E82E12"/>
    <w:rsid w:val="00E837BC"/>
    <w:rsid w:val="00E83B67"/>
    <w:rsid w:val="00E85655"/>
    <w:rsid w:val="00E85EDD"/>
    <w:rsid w:val="00E86A4A"/>
    <w:rsid w:val="00E8794A"/>
    <w:rsid w:val="00E90348"/>
    <w:rsid w:val="00E9400D"/>
    <w:rsid w:val="00E945BF"/>
    <w:rsid w:val="00E9589D"/>
    <w:rsid w:val="00E97F79"/>
    <w:rsid w:val="00EA4ACF"/>
    <w:rsid w:val="00EA5784"/>
    <w:rsid w:val="00EA6735"/>
    <w:rsid w:val="00EA707D"/>
    <w:rsid w:val="00EA7456"/>
    <w:rsid w:val="00EB43AA"/>
    <w:rsid w:val="00EB441D"/>
    <w:rsid w:val="00EB4A89"/>
    <w:rsid w:val="00EB6DD7"/>
    <w:rsid w:val="00EB6EFE"/>
    <w:rsid w:val="00EB73DD"/>
    <w:rsid w:val="00EC0EB4"/>
    <w:rsid w:val="00EC0F83"/>
    <w:rsid w:val="00EC1AC0"/>
    <w:rsid w:val="00EC1B22"/>
    <w:rsid w:val="00EC22F1"/>
    <w:rsid w:val="00EC2832"/>
    <w:rsid w:val="00EC2D47"/>
    <w:rsid w:val="00EC5ED3"/>
    <w:rsid w:val="00EC6CDD"/>
    <w:rsid w:val="00EC6E0C"/>
    <w:rsid w:val="00EC7776"/>
    <w:rsid w:val="00ED13AC"/>
    <w:rsid w:val="00ED1CC5"/>
    <w:rsid w:val="00ED1E1C"/>
    <w:rsid w:val="00ED215E"/>
    <w:rsid w:val="00ED36AB"/>
    <w:rsid w:val="00ED5614"/>
    <w:rsid w:val="00ED5808"/>
    <w:rsid w:val="00ED7159"/>
    <w:rsid w:val="00EE1653"/>
    <w:rsid w:val="00EE1AA5"/>
    <w:rsid w:val="00EE1C94"/>
    <w:rsid w:val="00EE290A"/>
    <w:rsid w:val="00EE34E5"/>
    <w:rsid w:val="00EE4B39"/>
    <w:rsid w:val="00EE5C16"/>
    <w:rsid w:val="00EE65FB"/>
    <w:rsid w:val="00EE7546"/>
    <w:rsid w:val="00EF10E6"/>
    <w:rsid w:val="00EF1FB9"/>
    <w:rsid w:val="00EF34FB"/>
    <w:rsid w:val="00EF3C32"/>
    <w:rsid w:val="00EF4D7B"/>
    <w:rsid w:val="00EF6A5D"/>
    <w:rsid w:val="00EF7974"/>
    <w:rsid w:val="00F004AB"/>
    <w:rsid w:val="00F010BF"/>
    <w:rsid w:val="00F01474"/>
    <w:rsid w:val="00F04DD2"/>
    <w:rsid w:val="00F059EB"/>
    <w:rsid w:val="00F05F26"/>
    <w:rsid w:val="00F10AA0"/>
    <w:rsid w:val="00F1205A"/>
    <w:rsid w:val="00F120C4"/>
    <w:rsid w:val="00F15B85"/>
    <w:rsid w:val="00F15D5B"/>
    <w:rsid w:val="00F201CF"/>
    <w:rsid w:val="00F20D8C"/>
    <w:rsid w:val="00F22912"/>
    <w:rsid w:val="00F22B20"/>
    <w:rsid w:val="00F23825"/>
    <w:rsid w:val="00F26C24"/>
    <w:rsid w:val="00F26E63"/>
    <w:rsid w:val="00F27BAF"/>
    <w:rsid w:val="00F30F8F"/>
    <w:rsid w:val="00F31CC3"/>
    <w:rsid w:val="00F3520E"/>
    <w:rsid w:val="00F364E8"/>
    <w:rsid w:val="00F37656"/>
    <w:rsid w:val="00F37964"/>
    <w:rsid w:val="00F40120"/>
    <w:rsid w:val="00F40481"/>
    <w:rsid w:val="00F412C6"/>
    <w:rsid w:val="00F4185B"/>
    <w:rsid w:val="00F46549"/>
    <w:rsid w:val="00F47775"/>
    <w:rsid w:val="00F47B41"/>
    <w:rsid w:val="00F5147E"/>
    <w:rsid w:val="00F531E3"/>
    <w:rsid w:val="00F536E5"/>
    <w:rsid w:val="00F5395F"/>
    <w:rsid w:val="00F545BB"/>
    <w:rsid w:val="00F55651"/>
    <w:rsid w:val="00F57085"/>
    <w:rsid w:val="00F601FB"/>
    <w:rsid w:val="00F616FC"/>
    <w:rsid w:val="00F63E52"/>
    <w:rsid w:val="00F64B0A"/>
    <w:rsid w:val="00F67222"/>
    <w:rsid w:val="00F71A6C"/>
    <w:rsid w:val="00F72ED7"/>
    <w:rsid w:val="00F82666"/>
    <w:rsid w:val="00F832D7"/>
    <w:rsid w:val="00F85923"/>
    <w:rsid w:val="00F8652E"/>
    <w:rsid w:val="00F90033"/>
    <w:rsid w:val="00F9168F"/>
    <w:rsid w:val="00F9339C"/>
    <w:rsid w:val="00F93EF4"/>
    <w:rsid w:val="00F94139"/>
    <w:rsid w:val="00F947F9"/>
    <w:rsid w:val="00F94E59"/>
    <w:rsid w:val="00F953F3"/>
    <w:rsid w:val="00F96757"/>
    <w:rsid w:val="00F977CB"/>
    <w:rsid w:val="00FA23A7"/>
    <w:rsid w:val="00FA2A40"/>
    <w:rsid w:val="00FA3056"/>
    <w:rsid w:val="00FA395D"/>
    <w:rsid w:val="00FA48B0"/>
    <w:rsid w:val="00FA6012"/>
    <w:rsid w:val="00FA7883"/>
    <w:rsid w:val="00FB38C5"/>
    <w:rsid w:val="00FB5901"/>
    <w:rsid w:val="00FC0844"/>
    <w:rsid w:val="00FC1E09"/>
    <w:rsid w:val="00FC2B3B"/>
    <w:rsid w:val="00FC33C9"/>
    <w:rsid w:val="00FC4D59"/>
    <w:rsid w:val="00FC60BB"/>
    <w:rsid w:val="00FC60EE"/>
    <w:rsid w:val="00FC63A1"/>
    <w:rsid w:val="00FC66A8"/>
    <w:rsid w:val="00FC6B5C"/>
    <w:rsid w:val="00FC7EF8"/>
    <w:rsid w:val="00FD162B"/>
    <w:rsid w:val="00FD1E95"/>
    <w:rsid w:val="00FD330E"/>
    <w:rsid w:val="00FD3FB2"/>
    <w:rsid w:val="00FD4237"/>
    <w:rsid w:val="00FD478B"/>
    <w:rsid w:val="00FD5202"/>
    <w:rsid w:val="00FD52CA"/>
    <w:rsid w:val="00FD7DBF"/>
    <w:rsid w:val="00FE0D7B"/>
    <w:rsid w:val="00FE0E89"/>
    <w:rsid w:val="00FE24F5"/>
    <w:rsid w:val="00FE5DA3"/>
    <w:rsid w:val="00FE6116"/>
    <w:rsid w:val="00FE70E6"/>
    <w:rsid w:val="00FE7AA9"/>
    <w:rsid w:val="00FF01AB"/>
    <w:rsid w:val="00FF149E"/>
    <w:rsid w:val="00FF417D"/>
    <w:rsid w:val="00FF4BC3"/>
    <w:rsid w:val="00FF530A"/>
    <w:rsid w:val="00FF592A"/>
    <w:rsid w:val="00FF5E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B54339"/>
    <w:pPr>
      <w:widowControl w:val="0"/>
      <w:jc w:val="both"/>
    </w:pPr>
    <w:rPr>
      <w:kern w:val="2"/>
      <w:sz w:val="21"/>
      <w:szCs w:val="24"/>
    </w:rPr>
  </w:style>
  <w:style w:type="paragraph" w:styleId="1">
    <w:name w:val="heading 1"/>
    <w:basedOn w:val="a1"/>
    <w:next w:val="a1"/>
    <w:qFormat/>
    <w:rsid w:val="00597B5C"/>
    <w:pPr>
      <w:keepNext/>
      <w:keepLines/>
      <w:spacing w:before="340" w:after="330" w:line="578" w:lineRule="auto"/>
      <w:outlineLvl w:val="0"/>
    </w:pPr>
    <w:rPr>
      <w:b/>
      <w:bCs/>
      <w:kern w:val="44"/>
      <w:sz w:val="44"/>
      <w:szCs w:val="44"/>
    </w:rPr>
  </w:style>
  <w:style w:type="paragraph" w:styleId="21">
    <w:name w:val="heading 2"/>
    <w:basedOn w:val="a1"/>
    <w:next w:val="a1"/>
    <w:qFormat/>
    <w:rsid w:val="00597B5C"/>
    <w:pPr>
      <w:keepNext/>
      <w:keepLines/>
      <w:spacing w:before="260" w:after="260" w:line="416" w:lineRule="auto"/>
      <w:outlineLvl w:val="1"/>
    </w:pPr>
    <w:rPr>
      <w:rFonts w:ascii="Arial" w:eastAsia="黑体" w:hAnsi="Arial"/>
      <w:b/>
      <w:bCs/>
      <w:sz w:val="32"/>
      <w:szCs w:val="32"/>
    </w:rPr>
  </w:style>
  <w:style w:type="paragraph" w:styleId="31">
    <w:name w:val="heading 3"/>
    <w:basedOn w:val="a1"/>
    <w:next w:val="a1"/>
    <w:qFormat/>
    <w:rsid w:val="00597B5C"/>
    <w:pPr>
      <w:keepNext/>
      <w:keepLines/>
      <w:spacing w:before="260" w:after="260" w:line="416" w:lineRule="auto"/>
      <w:outlineLvl w:val="2"/>
    </w:pPr>
    <w:rPr>
      <w:b/>
      <w:bCs/>
      <w:sz w:val="32"/>
      <w:szCs w:val="32"/>
    </w:rPr>
  </w:style>
  <w:style w:type="paragraph" w:styleId="41">
    <w:name w:val="heading 4"/>
    <w:basedOn w:val="a1"/>
    <w:next w:val="a1"/>
    <w:qFormat/>
    <w:rsid w:val="00597B5C"/>
    <w:pPr>
      <w:keepNext/>
      <w:keepLines/>
      <w:spacing w:before="280" w:after="290" w:line="376" w:lineRule="auto"/>
      <w:outlineLvl w:val="3"/>
    </w:pPr>
    <w:rPr>
      <w:rFonts w:ascii="Arial" w:eastAsia="黑体" w:hAnsi="Arial"/>
      <w:b/>
      <w:bCs/>
      <w:sz w:val="28"/>
      <w:szCs w:val="28"/>
    </w:rPr>
  </w:style>
  <w:style w:type="paragraph" w:styleId="51">
    <w:name w:val="heading 5"/>
    <w:basedOn w:val="a1"/>
    <w:next w:val="a1"/>
    <w:qFormat/>
    <w:rsid w:val="00597B5C"/>
    <w:pPr>
      <w:keepNext/>
      <w:keepLines/>
      <w:spacing w:before="280" w:after="290" w:line="376" w:lineRule="auto"/>
      <w:outlineLvl w:val="4"/>
    </w:pPr>
    <w:rPr>
      <w:b/>
      <w:bCs/>
      <w:sz w:val="28"/>
      <w:szCs w:val="28"/>
    </w:rPr>
  </w:style>
  <w:style w:type="paragraph" w:styleId="6">
    <w:name w:val="heading 6"/>
    <w:basedOn w:val="a1"/>
    <w:next w:val="a1"/>
    <w:qFormat/>
    <w:rsid w:val="00597B5C"/>
    <w:pPr>
      <w:keepNext/>
      <w:keepLines/>
      <w:spacing w:before="240" w:after="64" w:line="320" w:lineRule="auto"/>
      <w:outlineLvl w:val="5"/>
    </w:pPr>
    <w:rPr>
      <w:rFonts w:ascii="Arial" w:eastAsia="黑体" w:hAnsi="Arial"/>
      <w:b/>
      <w:bCs/>
      <w:sz w:val="24"/>
    </w:rPr>
  </w:style>
  <w:style w:type="paragraph" w:styleId="7">
    <w:name w:val="heading 7"/>
    <w:basedOn w:val="a1"/>
    <w:next w:val="a1"/>
    <w:qFormat/>
    <w:rsid w:val="00597B5C"/>
    <w:pPr>
      <w:keepNext/>
      <w:keepLines/>
      <w:spacing w:before="240" w:after="64" w:line="320" w:lineRule="auto"/>
      <w:outlineLvl w:val="6"/>
    </w:pPr>
    <w:rPr>
      <w:b/>
      <w:bCs/>
      <w:sz w:val="24"/>
    </w:rPr>
  </w:style>
  <w:style w:type="paragraph" w:styleId="8">
    <w:name w:val="heading 8"/>
    <w:basedOn w:val="a1"/>
    <w:next w:val="a1"/>
    <w:qFormat/>
    <w:rsid w:val="00597B5C"/>
    <w:pPr>
      <w:keepNext/>
      <w:keepLines/>
      <w:spacing w:before="240" w:after="64" w:line="320" w:lineRule="auto"/>
      <w:outlineLvl w:val="7"/>
    </w:pPr>
    <w:rPr>
      <w:rFonts w:ascii="Arial" w:eastAsia="黑体" w:hAnsi="Arial"/>
      <w:sz w:val="24"/>
    </w:rPr>
  </w:style>
  <w:style w:type="paragraph" w:styleId="9">
    <w:name w:val="heading 9"/>
    <w:basedOn w:val="a1"/>
    <w:next w:val="a1"/>
    <w:qFormat/>
    <w:rsid w:val="00597B5C"/>
    <w:pPr>
      <w:keepNext/>
      <w:keepLines/>
      <w:spacing w:before="240" w:after="64" w:line="320" w:lineRule="auto"/>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B54339"/>
    <w:rPr>
      <w:sz w:val="18"/>
      <w:szCs w:val="18"/>
    </w:rPr>
  </w:style>
  <w:style w:type="table" w:styleId="a6">
    <w:name w:val="Table Grid"/>
    <w:basedOn w:val="a3"/>
    <w:rsid w:val="005D48C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1"/>
    <w:rsid w:val="00157E33"/>
    <w:pPr>
      <w:pBdr>
        <w:bottom w:val="single" w:sz="6" w:space="1" w:color="auto"/>
      </w:pBdr>
      <w:tabs>
        <w:tab w:val="center" w:pos="4153"/>
        <w:tab w:val="right" w:pos="8306"/>
      </w:tabs>
      <w:snapToGrid w:val="0"/>
      <w:jc w:val="center"/>
    </w:pPr>
    <w:rPr>
      <w:sz w:val="18"/>
      <w:szCs w:val="18"/>
    </w:rPr>
  </w:style>
  <w:style w:type="paragraph" w:styleId="a8">
    <w:name w:val="footer"/>
    <w:basedOn w:val="a1"/>
    <w:rsid w:val="00157E33"/>
    <w:pPr>
      <w:tabs>
        <w:tab w:val="center" w:pos="4153"/>
        <w:tab w:val="right" w:pos="8306"/>
      </w:tabs>
      <w:snapToGrid w:val="0"/>
      <w:jc w:val="left"/>
    </w:pPr>
    <w:rPr>
      <w:sz w:val="18"/>
      <w:szCs w:val="18"/>
    </w:rPr>
  </w:style>
  <w:style w:type="paragraph" w:customStyle="1" w:styleId="Char">
    <w:name w:val="Char"/>
    <w:basedOn w:val="a1"/>
    <w:rsid w:val="002F35B6"/>
    <w:pPr>
      <w:widowControl/>
      <w:spacing w:after="160" w:line="240" w:lineRule="exact"/>
      <w:jc w:val="left"/>
    </w:pPr>
    <w:rPr>
      <w:rFonts w:ascii="Verdana" w:hAnsi="Verdana"/>
      <w:kern w:val="0"/>
      <w:sz w:val="20"/>
      <w:szCs w:val="20"/>
      <w:lang w:eastAsia="en-US"/>
    </w:rPr>
  </w:style>
  <w:style w:type="paragraph" w:styleId="HTML">
    <w:name w:val="HTML Address"/>
    <w:basedOn w:val="a1"/>
    <w:rsid w:val="00597B5C"/>
    <w:rPr>
      <w:i/>
      <w:iCs/>
    </w:rPr>
  </w:style>
  <w:style w:type="paragraph" w:styleId="HTML0">
    <w:name w:val="HTML Preformatted"/>
    <w:basedOn w:val="a1"/>
    <w:rsid w:val="00597B5C"/>
    <w:rPr>
      <w:rFonts w:ascii="Courier New" w:hAnsi="Courier New" w:cs="Courier New"/>
      <w:sz w:val="20"/>
      <w:szCs w:val="20"/>
    </w:rPr>
  </w:style>
  <w:style w:type="paragraph" w:styleId="a9">
    <w:name w:val="Title"/>
    <w:basedOn w:val="a1"/>
    <w:qFormat/>
    <w:rsid w:val="00597B5C"/>
    <w:pPr>
      <w:spacing w:before="240" w:after="60"/>
      <w:jc w:val="center"/>
      <w:outlineLvl w:val="0"/>
    </w:pPr>
    <w:rPr>
      <w:rFonts w:ascii="Arial" w:hAnsi="Arial" w:cs="Arial"/>
      <w:b/>
      <w:bCs/>
      <w:sz w:val="32"/>
      <w:szCs w:val="32"/>
    </w:rPr>
  </w:style>
  <w:style w:type="paragraph" w:styleId="aa">
    <w:name w:val="Salutation"/>
    <w:basedOn w:val="a1"/>
    <w:next w:val="a1"/>
    <w:rsid w:val="00597B5C"/>
  </w:style>
  <w:style w:type="paragraph" w:styleId="ab">
    <w:name w:val="Plain Text"/>
    <w:basedOn w:val="a1"/>
    <w:rsid w:val="00597B5C"/>
    <w:rPr>
      <w:rFonts w:ascii="宋体" w:hAnsi="Courier New" w:cs="Courier New"/>
      <w:szCs w:val="21"/>
    </w:rPr>
  </w:style>
  <w:style w:type="paragraph" w:styleId="ac">
    <w:name w:val="E-mail Signature"/>
    <w:basedOn w:val="a1"/>
    <w:rsid w:val="00597B5C"/>
  </w:style>
  <w:style w:type="paragraph" w:styleId="ad">
    <w:name w:val="Subtitle"/>
    <w:basedOn w:val="a1"/>
    <w:qFormat/>
    <w:rsid w:val="00597B5C"/>
    <w:pPr>
      <w:spacing w:before="240" w:after="60" w:line="312" w:lineRule="auto"/>
      <w:jc w:val="center"/>
      <w:outlineLvl w:val="1"/>
    </w:pPr>
    <w:rPr>
      <w:rFonts w:ascii="Arial" w:hAnsi="Arial" w:cs="Arial"/>
      <w:b/>
      <w:bCs/>
      <w:kern w:val="28"/>
      <w:sz w:val="32"/>
      <w:szCs w:val="32"/>
    </w:rPr>
  </w:style>
  <w:style w:type="paragraph" w:styleId="ae">
    <w:name w:val="macro"/>
    <w:semiHidden/>
    <w:rsid w:val="00597B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af">
    <w:name w:val="envelope return"/>
    <w:basedOn w:val="a1"/>
    <w:rsid w:val="00597B5C"/>
    <w:pPr>
      <w:snapToGrid w:val="0"/>
    </w:pPr>
    <w:rPr>
      <w:rFonts w:ascii="Arial" w:hAnsi="Arial" w:cs="Arial"/>
    </w:rPr>
  </w:style>
  <w:style w:type="paragraph" w:styleId="af0">
    <w:name w:val="footnote text"/>
    <w:basedOn w:val="a1"/>
    <w:semiHidden/>
    <w:rsid w:val="00597B5C"/>
    <w:pPr>
      <w:snapToGrid w:val="0"/>
      <w:jc w:val="left"/>
    </w:pPr>
    <w:rPr>
      <w:sz w:val="18"/>
      <w:szCs w:val="18"/>
    </w:rPr>
  </w:style>
  <w:style w:type="paragraph" w:styleId="af1">
    <w:name w:val="Closing"/>
    <w:basedOn w:val="a1"/>
    <w:rsid w:val="00597B5C"/>
    <w:pPr>
      <w:ind w:leftChars="2100" w:left="100"/>
    </w:pPr>
  </w:style>
  <w:style w:type="paragraph" w:styleId="af2">
    <w:name w:val="List"/>
    <w:basedOn w:val="a1"/>
    <w:rsid w:val="00597B5C"/>
    <w:pPr>
      <w:ind w:left="200" w:hangingChars="200" w:hanging="200"/>
    </w:pPr>
  </w:style>
  <w:style w:type="paragraph" w:styleId="22">
    <w:name w:val="List 2"/>
    <w:basedOn w:val="a1"/>
    <w:rsid w:val="00597B5C"/>
    <w:pPr>
      <w:ind w:leftChars="200" w:left="100" w:hangingChars="200" w:hanging="200"/>
    </w:pPr>
  </w:style>
  <w:style w:type="paragraph" w:styleId="32">
    <w:name w:val="List 3"/>
    <w:basedOn w:val="a1"/>
    <w:rsid w:val="00597B5C"/>
    <w:pPr>
      <w:ind w:leftChars="400" w:left="100" w:hangingChars="200" w:hanging="200"/>
    </w:pPr>
  </w:style>
  <w:style w:type="paragraph" w:styleId="42">
    <w:name w:val="List 4"/>
    <w:basedOn w:val="a1"/>
    <w:rsid w:val="00597B5C"/>
    <w:pPr>
      <w:ind w:leftChars="600" w:left="100" w:hangingChars="200" w:hanging="200"/>
    </w:pPr>
  </w:style>
  <w:style w:type="paragraph" w:styleId="52">
    <w:name w:val="List 5"/>
    <w:basedOn w:val="a1"/>
    <w:rsid w:val="00597B5C"/>
    <w:pPr>
      <w:ind w:leftChars="800" w:left="100" w:hangingChars="200" w:hanging="200"/>
    </w:pPr>
  </w:style>
  <w:style w:type="paragraph" w:styleId="a">
    <w:name w:val="List Number"/>
    <w:basedOn w:val="a1"/>
    <w:rsid w:val="00597B5C"/>
    <w:pPr>
      <w:numPr>
        <w:numId w:val="5"/>
      </w:numPr>
    </w:pPr>
  </w:style>
  <w:style w:type="paragraph" w:styleId="2">
    <w:name w:val="List Number 2"/>
    <w:basedOn w:val="a1"/>
    <w:rsid w:val="00597B5C"/>
    <w:pPr>
      <w:numPr>
        <w:numId w:val="6"/>
      </w:numPr>
    </w:pPr>
  </w:style>
  <w:style w:type="paragraph" w:styleId="3">
    <w:name w:val="List Number 3"/>
    <w:basedOn w:val="a1"/>
    <w:rsid w:val="00597B5C"/>
    <w:pPr>
      <w:numPr>
        <w:numId w:val="7"/>
      </w:numPr>
    </w:pPr>
  </w:style>
  <w:style w:type="paragraph" w:styleId="4">
    <w:name w:val="List Number 4"/>
    <w:basedOn w:val="a1"/>
    <w:rsid w:val="00597B5C"/>
    <w:pPr>
      <w:numPr>
        <w:numId w:val="8"/>
      </w:numPr>
    </w:pPr>
  </w:style>
  <w:style w:type="paragraph" w:styleId="5">
    <w:name w:val="List Number 5"/>
    <w:basedOn w:val="a1"/>
    <w:rsid w:val="00597B5C"/>
    <w:pPr>
      <w:numPr>
        <w:numId w:val="9"/>
      </w:numPr>
    </w:pPr>
  </w:style>
  <w:style w:type="paragraph" w:styleId="af3">
    <w:name w:val="List Continue"/>
    <w:basedOn w:val="a1"/>
    <w:rsid w:val="00597B5C"/>
    <w:pPr>
      <w:spacing w:after="120"/>
      <w:ind w:leftChars="200" w:left="420"/>
    </w:pPr>
  </w:style>
  <w:style w:type="paragraph" w:styleId="23">
    <w:name w:val="List Continue 2"/>
    <w:basedOn w:val="a1"/>
    <w:rsid w:val="00597B5C"/>
    <w:pPr>
      <w:spacing w:after="120"/>
      <w:ind w:leftChars="400" w:left="840"/>
    </w:pPr>
  </w:style>
  <w:style w:type="paragraph" w:styleId="33">
    <w:name w:val="List Continue 3"/>
    <w:basedOn w:val="a1"/>
    <w:rsid w:val="00597B5C"/>
    <w:pPr>
      <w:spacing w:after="120"/>
      <w:ind w:leftChars="600" w:left="1260"/>
    </w:pPr>
  </w:style>
  <w:style w:type="paragraph" w:styleId="43">
    <w:name w:val="List Continue 4"/>
    <w:basedOn w:val="a1"/>
    <w:rsid w:val="00597B5C"/>
    <w:pPr>
      <w:spacing w:after="120"/>
      <w:ind w:leftChars="800" w:left="1680"/>
    </w:pPr>
  </w:style>
  <w:style w:type="paragraph" w:styleId="53">
    <w:name w:val="List Continue 5"/>
    <w:basedOn w:val="a1"/>
    <w:rsid w:val="00597B5C"/>
    <w:pPr>
      <w:spacing w:after="120"/>
      <w:ind w:leftChars="1000" w:left="2100"/>
    </w:pPr>
  </w:style>
  <w:style w:type="paragraph" w:styleId="a0">
    <w:name w:val="List Bullet"/>
    <w:basedOn w:val="a1"/>
    <w:rsid w:val="00597B5C"/>
    <w:pPr>
      <w:numPr>
        <w:numId w:val="10"/>
      </w:numPr>
    </w:pPr>
  </w:style>
  <w:style w:type="paragraph" w:styleId="20">
    <w:name w:val="List Bullet 2"/>
    <w:basedOn w:val="a1"/>
    <w:rsid w:val="00597B5C"/>
    <w:pPr>
      <w:numPr>
        <w:numId w:val="11"/>
      </w:numPr>
    </w:pPr>
  </w:style>
  <w:style w:type="paragraph" w:styleId="30">
    <w:name w:val="List Bullet 3"/>
    <w:basedOn w:val="a1"/>
    <w:rsid w:val="00597B5C"/>
    <w:pPr>
      <w:numPr>
        <w:numId w:val="12"/>
      </w:numPr>
    </w:pPr>
  </w:style>
  <w:style w:type="paragraph" w:styleId="40">
    <w:name w:val="List Bullet 4"/>
    <w:basedOn w:val="a1"/>
    <w:rsid w:val="00597B5C"/>
    <w:pPr>
      <w:numPr>
        <w:numId w:val="13"/>
      </w:numPr>
    </w:pPr>
  </w:style>
  <w:style w:type="paragraph" w:styleId="50">
    <w:name w:val="List Bullet 5"/>
    <w:basedOn w:val="a1"/>
    <w:rsid w:val="00597B5C"/>
    <w:pPr>
      <w:numPr>
        <w:numId w:val="14"/>
      </w:numPr>
    </w:pPr>
  </w:style>
  <w:style w:type="paragraph" w:styleId="10">
    <w:name w:val="toc 1"/>
    <w:basedOn w:val="a1"/>
    <w:next w:val="a1"/>
    <w:autoRedefine/>
    <w:semiHidden/>
    <w:rsid w:val="00597B5C"/>
  </w:style>
  <w:style w:type="paragraph" w:styleId="24">
    <w:name w:val="toc 2"/>
    <w:basedOn w:val="a1"/>
    <w:next w:val="a1"/>
    <w:autoRedefine/>
    <w:semiHidden/>
    <w:rsid w:val="00597B5C"/>
    <w:pPr>
      <w:ind w:leftChars="200" w:left="420"/>
    </w:pPr>
  </w:style>
  <w:style w:type="paragraph" w:styleId="34">
    <w:name w:val="toc 3"/>
    <w:basedOn w:val="a1"/>
    <w:next w:val="a1"/>
    <w:autoRedefine/>
    <w:semiHidden/>
    <w:rsid w:val="00597B5C"/>
    <w:pPr>
      <w:ind w:leftChars="400" w:left="840"/>
    </w:pPr>
  </w:style>
  <w:style w:type="paragraph" w:styleId="44">
    <w:name w:val="toc 4"/>
    <w:basedOn w:val="a1"/>
    <w:next w:val="a1"/>
    <w:autoRedefine/>
    <w:semiHidden/>
    <w:rsid w:val="00597B5C"/>
    <w:pPr>
      <w:ind w:leftChars="600" w:left="1260"/>
    </w:pPr>
  </w:style>
  <w:style w:type="paragraph" w:styleId="54">
    <w:name w:val="toc 5"/>
    <w:basedOn w:val="a1"/>
    <w:next w:val="a1"/>
    <w:autoRedefine/>
    <w:semiHidden/>
    <w:rsid w:val="00597B5C"/>
    <w:pPr>
      <w:ind w:leftChars="800" w:left="1680"/>
    </w:pPr>
  </w:style>
  <w:style w:type="paragraph" w:styleId="60">
    <w:name w:val="toc 6"/>
    <w:basedOn w:val="a1"/>
    <w:next w:val="a1"/>
    <w:autoRedefine/>
    <w:semiHidden/>
    <w:rsid w:val="00597B5C"/>
    <w:pPr>
      <w:ind w:leftChars="1000" w:left="2100"/>
    </w:pPr>
  </w:style>
  <w:style w:type="paragraph" w:styleId="70">
    <w:name w:val="toc 7"/>
    <w:basedOn w:val="a1"/>
    <w:next w:val="a1"/>
    <w:autoRedefine/>
    <w:semiHidden/>
    <w:rsid w:val="00597B5C"/>
    <w:pPr>
      <w:ind w:leftChars="1200" w:left="2520"/>
    </w:pPr>
  </w:style>
  <w:style w:type="paragraph" w:styleId="80">
    <w:name w:val="toc 8"/>
    <w:basedOn w:val="a1"/>
    <w:next w:val="a1"/>
    <w:autoRedefine/>
    <w:semiHidden/>
    <w:rsid w:val="00597B5C"/>
    <w:pPr>
      <w:ind w:leftChars="1400" w:left="2940"/>
    </w:pPr>
  </w:style>
  <w:style w:type="paragraph" w:styleId="90">
    <w:name w:val="toc 9"/>
    <w:basedOn w:val="a1"/>
    <w:next w:val="a1"/>
    <w:autoRedefine/>
    <w:semiHidden/>
    <w:rsid w:val="00597B5C"/>
    <w:pPr>
      <w:ind w:leftChars="1600" w:left="3360"/>
    </w:pPr>
  </w:style>
  <w:style w:type="paragraph" w:styleId="af4">
    <w:name w:val="annotation text"/>
    <w:basedOn w:val="a1"/>
    <w:semiHidden/>
    <w:rsid w:val="00597B5C"/>
    <w:pPr>
      <w:jc w:val="left"/>
    </w:pPr>
  </w:style>
  <w:style w:type="paragraph" w:styleId="af5">
    <w:name w:val="annotation subject"/>
    <w:basedOn w:val="af4"/>
    <w:next w:val="af4"/>
    <w:semiHidden/>
    <w:rsid w:val="00597B5C"/>
    <w:rPr>
      <w:b/>
      <w:bCs/>
    </w:rPr>
  </w:style>
  <w:style w:type="paragraph" w:styleId="af6">
    <w:name w:val="Normal (Web)"/>
    <w:basedOn w:val="a1"/>
    <w:rsid w:val="00597B5C"/>
    <w:rPr>
      <w:sz w:val="24"/>
    </w:rPr>
  </w:style>
  <w:style w:type="paragraph" w:styleId="af7">
    <w:name w:val="Signature"/>
    <w:basedOn w:val="a1"/>
    <w:rsid w:val="00597B5C"/>
    <w:pPr>
      <w:ind w:leftChars="2100" w:left="100"/>
    </w:pPr>
  </w:style>
  <w:style w:type="paragraph" w:styleId="af8">
    <w:name w:val="Date"/>
    <w:basedOn w:val="a1"/>
    <w:next w:val="a1"/>
    <w:rsid w:val="00597B5C"/>
    <w:pPr>
      <w:ind w:leftChars="2500" w:left="100"/>
    </w:pPr>
  </w:style>
  <w:style w:type="paragraph" w:styleId="af9">
    <w:name w:val="envelope address"/>
    <w:basedOn w:val="a1"/>
    <w:rsid w:val="00597B5C"/>
    <w:pPr>
      <w:framePr w:w="7920" w:h="1980" w:hRule="exact" w:hSpace="180" w:wrap="auto" w:hAnchor="page" w:xAlign="center" w:yAlign="bottom"/>
      <w:snapToGrid w:val="0"/>
      <w:ind w:leftChars="1400" w:left="100"/>
    </w:pPr>
    <w:rPr>
      <w:rFonts w:ascii="Arial" w:hAnsi="Arial" w:cs="Arial"/>
      <w:sz w:val="24"/>
    </w:rPr>
  </w:style>
  <w:style w:type="paragraph" w:styleId="11">
    <w:name w:val="index 1"/>
    <w:basedOn w:val="a1"/>
    <w:next w:val="a1"/>
    <w:autoRedefine/>
    <w:semiHidden/>
    <w:rsid w:val="00597B5C"/>
  </w:style>
  <w:style w:type="paragraph" w:styleId="25">
    <w:name w:val="index 2"/>
    <w:basedOn w:val="a1"/>
    <w:next w:val="a1"/>
    <w:autoRedefine/>
    <w:semiHidden/>
    <w:rsid w:val="00597B5C"/>
    <w:pPr>
      <w:ind w:leftChars="200" w:left="200"/>
    </w:pPr>
  </w:style>
  <w:style w:type="paragraph" w:styleId="35">
    <w:name w:val="index 3"/>
    <w:basedOn w:val="a1"/>
    <w:next w:val="a1"/>
    <w:autoRedefine/>
    <w:semiHidden/>
    <w:rsid w:val="00597B5C"/>
    <w:pPr>
      <w:ind w:leftChars="400" w:left="400"/>
    </w:pPr>
  </w:style>
  <w:style w:type="paragraph" w:styleId="45">
    <w:name w:val="index 4"/>
    <w:basedOn w:val="a1"/>
    <w:next w:val="a1"/>
    <w:autoRedefine/>
    <w:semiHidden/>
    <w:rsid w:val="00597B5C"/>
    <w:pPr>
      <w:ind w:leftChars="600" w:left="600"/>
    </w:pPr>
  </w:style>
  <w:style w:type="paragraph" w:styleId="55">
    <w:name w:val="index 5"/>
    <w:basedOn w:val="a1"/>
    <w:next w:val="a1"/>
    <w:autoRedefine/>
    <w:semiHidden/>
    <w:rsid w:val="00597B5C"/>
    <w:pPr>
      <w:ind w:leftChars="800" w:left="800"/>
    </w:pPr>
  </w:style>
  <w:style w:type="paragraph" w:styleId="61">
    <w:name w:val="index 6"/>
    <w:basedOn w:val="a1"/>
    <w:next w:val="a1"/>
    <w:autoRedefine/>
    <w:semiHidden/>
    <w:rsid w:val="00597B5C"/>
    <w:pPr>
      <w:ind w:leftChars="1000" w:left="1000"/>
    </w:pPr>
  </w:style>
  <w:style w:type="paragraph" w:styleId="71">
    <w:name w:val="index 7"/>
    <w:basedOn w:val="a1"/>
    <w:next w:val="a1"/>
    <w:autoRedefine/>
    <w:semiHidden/>
    <w:rsid w:val="00597B5C"/>
    <w:pPr>
      <w:ind w:leftChars="1200" w:left="1200"/>
    </w:pPr>
  </w:style>
  <w:style w:type="paragraph" w:styleId="81">
    <w:name w:val="index 8"/>
    <w:basedOn w:val="a1"/>
    <w:next w:val="a1"/>
    <w:autoRedefine/>
    <w:semiHidden/>
    <w:rsid w:val="00597B5C"/>
    <w:pPr>
      <w:ind w:leftChars="1400" w:left="1400"/>
    </w:pPr>
  </w:style>
  <w:style w:type="paragraph" w:styleId="91">
    <w:name w:val="index 9"/>
    <w:basedOn w:val="a1"/>
    <w:next w:val="a1"/>
    <w:autoRedefine/>
    <w:semiHidden/>
    <w:rsid w:val="00597B5C"/>
    <w:pPr>
      <w:ind w:leftChars="1600" w:left="1600"/>
    </w:pPr>
  </w:style>
  <w:style w:type="paragraph" w:styleId="afa">
    <w:name w:val="index heading"/>
    <w:basedOn w:val="a1"/>
    <w:next w:val="11"/>
    <w:semiHidden/>
    <w:rsid w:val="00597B5C"/>
    <w:rPr>
      <w:rFonts w:ascii="Arial" w:hAnsi="Arial" w:cs="Arial"/>
      <w:b/>
      <w:bCs/>
    </w:rPr>
  </w:style>
  <w:style w:type="paragraph" w:styleId="afb">
    <w:name w:val="caption"/>
    <w:basedOn w:val="a1"/>
    <w:next w:val="a1"/>
    <w:qFormat/>
    <w:rsid w:val="00597B5C"/>
    <w:rPr>
      <w:rFonts w:ascii="Arial" w:eastAsia="黑体" w:hAnsi="Arial" w:cs="Arial"/>
      <w:sz w:val="20"/>
      <w:szCs w:val="20"/>
    </w:rPr>
  </w:style>
  <w:style w:type="paragraph" w:styleId="afc">
    <w:name w:val="table of figures"/>
    <w:basedOn w:val="a1"/>
    <w:next w:val="a1"/>
    <w:semiHidden/>
    <w:rsid w:val="00597B5C"/>
    <w:pPr>
      <w:ind w:leftChars="200" w:left="200" w:hangingChars="200" w:hanging="200"/>
    </w:pPr>
  </w:style>
  <w:style w:type="paragraph" w:styleId="afd">
    <w:name w:val="endnote text"/>
    <w:basedOn w:val="a1"/>
    <w:semiHidden/>
    <w:rsid w:val="00597B5C"/>
    <w:pPr>
      <w:snapToGrid w:val="0"/>
      <w:jc w:val="left"/>
    </w:pPr>
  </w:style>
  <w:style w:type="paragraph" w:styleId="afe">
    <w:name w:val="Block Text"/>
    <w:basedOn w:val="a1"/>
    <w:rsid w:val="00597B5C"/>
    <w:pPr>
      <w:spacing w:after="120"/>
      <w:ind w:leftChars="700" w:left="1440" w:rightChars="700" w:right="1440"/>
    </w:pPr>
  </w:style>
  <w:style w:type="paragraph" w:styleId="aff">
    <w:name w:val="Document Map"/>
    <w:basedOn w:val="a1"/>
    <w:semiHidden/>
    <w:rsid w:val="00597B5C"/>
    <w:pPr>
      <w:shd w:val="clear" w:color="auto" w:fill="000080"/>
    </w:pPr>
  </w:style>
  <w:style w:type="paragraph" w:styleId="aff0">
    <w:name w:val="Message Header"/>
    <w:basedOn w:val="a1"/>
    <w:rsid w:val="00597B5C"/>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rPr>
  </w:style>
  <w:style w:type="paragraph" w:styleId="aff1">
    <w:name w:val="table of authorities"/>
    <w:basedOn w:val="a1"/>
    <w:next w:val="a1"/>
    <w:semiHidden/>
    <w:rsid w:val="00597B5C"/>
    <w:pPr>
      <w:ind w:leftChars="200" w:left="420"/>
    </w:pPr>
  </w:style>
  <w:style w:type="paragraph" w:styleId="aff2">
    <w:name w:val="toa heading"/>
    <w:basedOn w:val="a1"/>
    <w:next w:val="a1"/>
    <w:semiHidden/>
    <w:rsid w:val="00597B5C"/>
    <w:pPr>
      <w:spacing w:before="120"/>
    </w:pPr>
    <w:rPr>
      <w:rFonts w:ascii="Arial" w:hAnsi="Arial" w:cs="Arial"/>
      <w:sz w:val="24"/>
    </w:rPr>
  </w:style>
  <w:style w:type="paragraph" w:styleId="aff3">
    <w:name w:val="Body Text"/>
    <w:basedOn w:val="a1"/>
    <w:rsid w:val="00597B5C"/>
    <w:pPr>
      <w:spacing w:after="120"/>
    </w:pPr>
  </w:style>
  <w:style w:type="paragraph" w:styleId="aff4">
    <w:name w:val="Body Text First Indent"/>
    <w:basedOn w:val="aff3"/>
    <w:rsid w:val="00597B5C"/>
    <w:pPr>
      <w:ind w:firstLineChars="100" w:firstLine="420"/>
    </w:pPr>
  </w:style>
  <w:style w:type="paragraph" w:styleId="aff5">
    <w:name w:val="Body Text Indent"/>
    <w:basedOn w:val="a1"/>
    <w:rsid w:val="00597B5C"/>
    <w:pPr>
      <w:spacing w:after="120"/>
      <w:ind w:leftChars="200" w:left="420"/>
    </w:pPr>
  </w:style>
  <w:style w:type="paragraph" w:styleId="26">
    <w:name w:val="Body Text First Indent 2"/>
    <w:basedOn w:val="aff5"/>
    <w:rsid w:val="00597B5C"/>
    <w:pPr>
      <w:ind w:firstLineChars="200" w:firstLine="420"/>
    </w:pPr>
  </w:style>
  <w:style w:type="paragraph" w:styleId="aff6">
    <w:name w:val="Normal Indent"/>
    <w:basedOn w:val="a1"/>
    <w:rsid w:val="00597B5C"/>
    <w:pPr>
      <w:ind w:firstLineChars="200" w:firstLine="420"/>
    </w:pPr>
  </w:style>
  <w:style w:type="paragraph" w:styleId="27">
    <w:name w:val="Body Text 2"/>
    <w:basedOn w:val="a1"/>
    <w:rsid w:val="00597B5C"/>
    <w:pPr>
      <w:spacing w:after="120" w:line="480" w:lineRule="auto"/>
    </w:pPr>
  </w:style>
  <w:style w:type="paragraph" w:styleId="36">
    <w:name w:val="Body Text 3"/>
    <w:basedOn w:val="a1"/>
    <w:rsid w:val="00597B5C"/>
    <w:pPr>
      <w:spacing w:after="120"/>
    </w:pPr>
    <w:rPr>
      <w:sz w:val="16"/>
      <w:szCs w:val="16"/>
    </w:rPr>
  </w:style>
  <w:style w:type="paragraph" w:styleId="28">
    <w:name w:val="Body Text Indent 2"/>
    <w:basedOn w:val="a1"/>
    <w:rsid w:val="00597B5C"/>
    <w:pPr>
      <w:spacing w:after="120" w:line="480" w:lineRule="auto"/>
      <w:ind w:leftChars="200" w:left="420"/>
    </w:pPr>
  </w:style>
  <w:style w:type="paragraph" w:styleId="37">
    <w:name w:val="Body Text Indent 3"/>
    <w:basedOn w:val="a1"/>
    <w:rsid w:val="00597B5C"/>
    <w:pPr>
      <w:spacing w:after="120"/>
      <w:ind w:leftChars="200" w:left="420"/>
    </w:pPr>
    <w:rPr>
      <w:sz w:val="16"/>
      <w:szCs w:val="16"/>
    </w:rPr>
  </w:style>
  <w:style w:type="paragraph" w:styleId="aff7">
    <w:name w:val="Note Heading"/>
    <w:basedOn w:val="a1"/>
    <w:next w:val="a1"/>
    <w:rsid w:val="00597B5C"/>
    <w:pPr>
      <w:jc w:val="center"/>
    </w:pPr>
  </w:style>
  <w:style w:type="paragraph" w:styleId="aff8">
    <w:name w:val="List Paragraph"/>
    <w:basedOn w:val="a1"/>
    <w:uiPriority w:val="34"/>
    <w:qFormat/>
    <w:rsid w:val="00282A6E"/>
    <w:pPr>
      <w:ind w:firstLineChars="200" w:firstLine="420"/>
    </w:pPr>
    <w:rPr>
      <w:rFonts w:ascii="Calibri" w:hAnsi="Calibri"/>
      <w:szCs w:val="22"/>
    </w:rPr>
  </w:style>
  <w:style w:type="paragraph" w:customStyle="1" w:styleId="12">
    <w:name w:val="列出段落1"/>
    <w:basedOn w:val="a1"/>
    <w:uiPriority w:val="99"/>
    <w:qFormat/>
    <w:rsid w:val="00B839A6"/>
    <w:pPr>
      <w:ind w:firstLineChars="200" w:firstLine="420"/>
    </w:pPr>
    <w:rPr>
      <w:rFonts w:ascii="Cambria" w:hAnsi="Cambria"/>
      <w:sz w:val="24"/>
    </w:rPr>
  </w:style>
</w:styles>
</file>

<file path=word/webSettings.xml><?xml version="1.0" encoding="utf-8"?>
<w:webSettings xmlns:r="http://schemas.openxmlformats.org/officeDocument/2006/relationships" xmlns:w="http://schemas.openxmlformats.org/wordprocessingml/2006/main">
  <w:divs>
    <w:div w:id="191650940">
      <w:bodyDiv w:val="1"/>
      <w:marLeft w:val="0"/>
      <w:marRight w:val="0"/>
      <w:marTop w:val="0"/>
      <w:marBottom w:val="0"/>
      <w:divBdr>
        <w:top w:val="none" w:sz="0" w:space="0" w:color="auto"/>
        <w:left w:val="none" w:sz="0" w:space="0" w:color="auto"/>
        <w:bottom w:val="none" w:sz="0" w:space="0" w:color="auto"/>
        <w:right w:val="none" w:sz="0" w:space="0" w:color="auto"/>
      </w:divBdr>
    </w:div>
    <w:div w:id="130948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D34B8149A049A34FAA349E40CF50A165" ma:contentTypeVersion="1" ma:contentTypeDescription="新建文档。" ma:contentTypeScope="" ma:versionID="fbacfebcdf478ba9a3255beb1d53121b">
  <xsd:schema xmlns:xsd="http://www.w3.org/2001/XMLSchema" xmlns:p="http://schemas.microsoft.com/office/2006/metadata/properties" targetNamespace="http://schemas.microsoft.com/office/2006/metadata/properties" ma:root="true" ma:fieldsID="171f81d45a09853d2ac9f8f06993195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内容类型" ma:readOnly="true"/>
        <xsd:element ref="dc:title" minOccurs="0" maxOccurs="1" ma:index="1" ma:displayName="即时信息"/>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6221F0-B738-4D66-8888-F9CFAE725F0B}">
  <ds:schemaRefs>
    <ds:schemaRef ds:uri="http://schemas.microsoft.com/office/2006/metadata/properties"/>
  </ds:schemaRefs>
</ds:datastoreItem>
</file>

<file path=customXml/itemProps2.xml><?xml version="1.0" encoding="utf-8"?>
<ds:datastoreItem xmlns:ds="http://schemas.openxmlformats.org/officeDocument/2006/customXml" ds:itemID="{F8D9D5BD-F2E3-4744-AC73-557066B65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CC1BA85-131D-497E-B969-B97C741AB7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385</Words>
  <Characters>2201</Characters>
  <Application>Microsoft Office Word</Application>
  <DocSecurity>0</DocSecurity>
  <Lines>18</Lines>
  <Paragraphs>5</Paragraphs>
  <ScaleCrop>false</ScaleCrop>
  <Company>sda</Company>
  <LinksUpToDate>false</LinksUpToDate>
  <CharactersWithSpaces>2581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山东航空股份有限公司航空安全运行标准部</dc:title>
  <dc:creator>pxc</dc:creator>
  <cp:lastModifiedBy>微软用户</cp:lastModifiedBy>
  <cp:revision>11</cp:revision>
  <cp:lastPrinted>2013-06-24T07:49:00Z</cp:lastPrinted>
  <dcterms:created xsi:type="dcterms:W3CDTF">2017-04-24T03:03:00Z</dcterms:created>
  <dcterms:modified xsi:type="dcterms:W3CDTF">2017-04-24T06:39:00Z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文档</vt:lpwstr>
  </property>
</Properties>
</file>